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CB" w:rsidRPr="00497CCB" w:rsidRDefault="00D12B08" w:rsidP="00497CCB">
      <w:pPr>
        <w:widowControl w:val="0"/>
        <w:shd w:val="clear" w:color="auto" w:fill="FEFFFE"/>
        <w:autoSpaceDE w:val="0"/>
        <w:autoSpaceDN w:val="0"/>
        <w:adjustRightInd w:val="0"/>
        <w:spacing w:after="0" w:line="240" w:lineRule="auto"/>
        <w:ind w:right="28"/>
        <w:jc w:val="center"/>
        <w:rPr>
          <w:rFonts w:eastAsia="Times New Roman" w:cstheme="minorHAnsi"/>
          <w:b/>
          <w:color w:val="171918"/>
          <w:sz w:val="56"/>
          <w:szCs w:val="56"/>
          <w:shd w:val="clear" w:color="auto" w:fill="FEFFFE"/>
          <w:lang w:eastAsia="pl-PL"/>
        </w:rPr>
      </w:pPr>
      <w:r w:rsidRPr="00497CCB">
        <w:rPr>
          <w:rFonts w:eastAsia="Times New Roman" w:cstheme="minorHAnsi"/>
          <w:b/>
          <w:color w:val="171918"/>
          <w:sz w:val="56"/>
          <w:szCs w:val="56"/>
          <w:shd w:val="clear" w:color="auto" w:fill="FEFFFE"/>
          <w:lang w:eastAsia="pl-PL"/>
        </w:rPr>
        <w:t xml:space="preserve">Procedury obowiązujące w Zespole Szkół Ponadpodstawowych </w:t>
      </w:r>
    </w:p>
    <w:p w:rsidR="00497CCB" w:rsidRPr="00497CCB" w:rsidRDefault="00D12B08" w:rsidP="00497CCB">
      <w:pPr>
        <w:widowControl w:val="0"/>
        <w:shd w:val="clear" w:color="auto" w:fill="FEFFFE"/>
        <w:autoSpaceDE w:val="0"/>
        <w:autoSpaceDN w:val="0"/>
        <w:adjustRightInd w:val="0"/>
        <w:spacing w:after="0" w:line="240" w:lineRule="auto"/>
        <w:ind w:right="28"/>
        <w:jc w:val="center"/>
        <w:rPr>
          <w:rFonts w:eastAsia="Times New Roman" w:cstheme="minorHAnsi"/>
          <w:b/>
          <w:color w:val="171918"/>
          <w:sz w:val="56"/>
          <w:szCs w:val="56"/>
          <w:shd w:val="clear" w:color="auto" w:fill="FEFFFE"/>
          <w:lang w:eastAsia="pl-PL"/>
        </w:rPr>
      </w:pPr>
      <w:r w:rsidRPr="00497CCB">
        <w:rPr>
          <w:rFonts w:eastAsia="Times New Roman" w:cstheme="minorHAnsi"/>
          <w:b/>
          <w:color w:val="171918"/>
          <w:sz w:val="56"/>
          <w:szCs w:val="56"/>
          <w:shd w:val="clear" w:color="auto" w:fill="FEFFFE"/>
          <w:lang w:eastAsia="pl-PL"/>
        </w:rPr>
        <w:t xml:space="preserve">im. ks. J. St. Pasierba w Żabnie </w:t>
      </w:r>
    </w:p>
    <w:p w:rsidR="00497CCB" w:rsidRPr="00497CCB" w:rsidRDefault="00753381" w:rsidP="00497CCB">
      <w:pPr>
        <w:widowControl w:val="0"/>
        <w:shd w:val="clear" w:color="auto" w:fill="FEFFFE"/>
        <w:autoSpaceDE w:val="0"/>
        <w:autoSpaceDN w:val="0"/>
        <w:adjustRightInd w:val="0"/>
        <w:spacing w:after="0" w:line="240" w:lineRule="auto"/>
        <w:ind w:right="28"/>
        <w:jc w:val="center"/>
        <w:rPr>
          <w:rFonts w:eastAsia="Times New Roman" w:cstheme="minorHAnsi"/>
          <w:b/>
          <w:color w:val="171918"/>
          <w:sz w:val="56"/>
          <w:szCs w:val="56"/>
          <w:shd w:val="clear" w:color="auto" w:fill="FEFFFE"/>
          <w:lang w:eastAsia="pl-PL"/>
        </w:rPr>
      </w:pPr>
      <w:r w:rsidRPr="00497CCB">
        <w:rPr>
          <w:rFonts w:eastAsia="Times New Roman" w:cstheme="minorHAnsi"/>
          <w:b/>
          <w:color w:val="171918"/>
          <w:sz w:val="56"/>
          <w:szCs w:val="56"/>
          <w:shd w:val="clear" w:color="auto" w:fill="FEFFFE"/>
          <w:lang w:eastAsia="pl-PL"/>
        </w:rPr>
        <w:t xml:space="preserve">podczas przeprowadzania </w:t>
      </w:r>
    </w:p>
    <w:p w:rsidR="00D12B08" w:rsidRPr="00497CCB" w:rsidRDefault="00753381" w:rsidP="00497CCB">
      <w:pPr>
        <w:widowControl w:val="0"/>
        <w:shd w:val="clear" w:color="auto" w:fill="FEFFFE"/>
        <w:autoSpaceDE w:val="0"/>
        <w:autoSpaceDN w:val="0"/>
        <w:adjustRightInd w:val="0"/>
        <w:spacing w:after="0" w:line="240" w:lineRule="auto"/>
        <w:ind w:right="28"/>
        <w:jc w:val="center"/>
        <w:rPr>
          <w:rFonts w:eastAsia="Times New Roman" w:cstheme="minorHAnsi"/>
          <w:b/>
          <w:color w:val="171918"/>
          <w:sz w:val="56"/>
          <w:szCs w:val="56"/>
          <w:shd w:val="clear" w:color="auto" w:fill="FEFFFE"/>
          <w:lang w:eastAsia="pl-PL"/>
        </w:rPr>
        <w:sectPr w:rsidR="00D12B08" w:rsidRPr="00497CCB" w:rsidSect="00BF544D">
          <w:footerReference w:type="default" r:id="rId8"/>
          <w:footerReference w:type="first" r:id="rId9"/>
          <w:pgSz w:w="11906" w:h="16838"/>
          <w:pgMar w:top="1440" w:right="1440" w:bottom="1440" w:left="1797" w:header="709" w:footer="709" w:gutter="0"/>
          <w:cols w:space="708"/>
          <w:titlePg/>
          <w:docGrid w:linePitch="360"/>
        </w:sectPr>
      </w:pPr>
      <w:r w:rsidRPr="00497CCB">
        <w:rPr>
          <w:rFonts w:eastAsia="Times New Roman" w:cstheme="minorHAnsi"/>
          <w:b/>
          <w:color w:val="171918"/>
          <w:sz w:val="56"/>
          <w:szCs w:val="56"/>
          <w:shd w:val="clear" w:color="auto" w:fill="FEFFFE"/>
          <w:lang w:eastAsia="pl-PL"/>
        </w:rPr>
        <w:t xml:space="preserve">egzaminu maturalnego, egzaminu potwierdzającego kwalifikacje </w:t>
      </w:r>
      <w:r w:rsidR="00497CCB" w:rsidRPr="00497CCB">
        <w:rPr>
          <w:rFonts w:eastAsia="Times New Roman" w:cstheme="minorHAnsi"/>
          <w:b/>
          <w:color w:val="171918"/>
          <w:sz w:val="56"/>
          <w:szCs w:val="56"/>
          <w:shd w:val="clear" w:color="auto" w:fill="FEFFFE"/>
          <w:lang w:eastAsia="pl-PL"/>
        </w:rPr>
        <w:br/>
      </w:r>
      <w:r w:rsidRPr="00497CCB">
        <w:rPr>
          <w:rFonts w:eastAsia="Times New Roman" w:cstheme="minorHAnsi"/>
          <w:b/>
          <w:color w:val="171918"/>
          <w:sz w:val="56"/>
          <w:szCs w:val="56"/>
          <w:shd w:val="clear" w:color="auto" w:fill="FEFFFE"/>
          <w:lang w:eastAsia="pl-PL"/>
        </w:rPr>
        <w:t xml:space="preserve">w zawodzie i egzaminu zawodowego </w:t>
      </w:r>
      <w:r w:rsidR="00497CCB" w:rsidRPr="00497CCB">
        <w:rPr>
          <w:rFonts w:eastAsia="Times New Roman" w:cstheme="minorHAnsi"/>
          <w:b/>
          <w:color w:val="171918"/>
          <w:sz w:val="56"/>
          <w:szCs w:val="56"/>
          <w:shd w:val="clear" w:color="auto" w:fill="FEFFFE"/>
          <w:lang w:eastAsia="pl-PL"/>
        </w:rPr>
        <w:br/>
      </w:r>
      <w:r w:rsidRPr="00497CCB">
        <w:rPr>
          <w:rFonts w:eastAsia="Times New Roman" w:cstheme="minorHAnsi"/>
          <w:b/>
          <w:color w:val="171918"/>
          <w:sz w:val="56"/>
          <w:szCs w:val="56"/>
          <w:shd w:val="clear" w:color="auto" w:fill="FEFFFE"/>
          <w:lang w:eastAsia="pl-PL"/>
        </w:rPr>
        <w:t>w roku szkolnym 2019/2020</w:t>
      </w:r>
    </w:p>
    <w:p w:rsidR="00584540" w:rsidRDefault="00250BBC" w:rsidP="00584540">
      <w:pPr>
        <w:spacing w:after="0" w:line="240" w:lineRule="auto"/>
        <w:jc w:val="right"/>
        <w:rPr>
          <w:rFonts w:cstheme="minorHAnsi"/>
          <w:i/>
          <w:sz w:val="18"/>
          <w:szCs w:val="18"/>
        </w:rPr>
      </w:pPr>
      <w:r>
        <w:rPr>
          <w:rFonts w:cstheme="minorHAnsi"/>
          <w:i/>
          <w:sz w:val="18"/>
          <w:szCs w:val="18"/>
        </w:rPr>
        <w:lastRenderedPageBreak/>
        <w:t>Z</w:t>
      </w:r>
      <w:r w:rsidR="00A8053D">
        <w:rPr>
          <w:rFonts w:cstheme="minorHAnsi"/>
          <w:i/>
          <w:sz w:val="18"/>
          <w:szCs w:val="18"/>
        </w:rPr>
        <w:t xml:space="preserve">ałącznik do zarządzenia nr </w:t>
      </w:r>
      <w:r w:rsidR="00D12B08">
        <w:rPr>
          <w:rFonts w:cstheme="minorHAnsi"/>
          <w:i/>
          <w:sz w:val="18"/>
          <w:szCs w:val="18"/>
        </w:rPr>
        <w:t>10</w:t>
      </w:r>
      <w:r w:rsidR="00A8053D">
        <w:rPr>
          <w:rFonts w:cstheme="minorHAnsi"/>
          <w:i/>
          <w:sz w:val="18"/>
          <w:szCs w:val="18"/>
        </w:rPr>
        <w:t xml:space="preserve">  </w:t>
      </w:r>
    </w:p>
    <w:p w:rsidR="00A8053D" w:rsidRDefault="00B72E4A" w:rsidP="00584540">
      <w:pPr>
        <w:spacing w:after="0" w:line="240" w:lineRule="auto"/>
        <w:jc w:val="right"/>
        <w:rPr>
          <w:rFonts w:cstheme="minorHAnsi"/>
          <w:i/>
          <w:sz w:val="18"/>
          <w:szCs w:val="18"/>
        </w:rPr>
      </w:pPr>
      <w:r>
        <w:rPr>
          <w:rFonts w:cstheme="minorHAnsi"/>
          <w:i/>
          <w:sz w:val="18"/>
          <w:szCs w:val="18"/>
        </w:rPr>
        <w:t xml:space="preserve">Dyrektora </w:t>
      </w:r>
      <w:r w:rsidR="00D12B08">
        <w:rPr>
          <w:rFonts w:cstheme="minorHAnsi"/>
          <w:i/>
          <w:sz w:val="18"/>
          <w:szCs w:val="18"/>
        </w:rPr>
        <w:t>ZSP w Żabnie</w:t>
      </w:r>
      <w:r w:rsidR="00A8053D">
        <w:rPr>
          <w:rFonts w:cstheme="minorHAnsi"/>
          <w:i/>
          <w:sz w:val="18"/>
          <w:szCs w:val="18"/>
        </w:rPr>
        <w:t xml:space="preserve"> z dnia</w:t>
      </w:r>
      <w:r w:rsidR="00D12B08">
        <w:rPr>
          <w:rFonts w:cstheme="minorHAnsi"/>
          <w:i/>
          <w:sz w:val="18"/>
          <w:szCs w:val="18"/>
        </w:rPr>
        <w:t xml:space="preserve"> 26 maja 2020 r.</w:t>
      </w:r>
    </w:p>
    <w:p w:rsidR="0068078C" w:rsidRDefault="0068078C" w:rsidP="00584540">
      <w:pPr>
        <w:spacing w:after="0" w:line="240" w:lineRule="auto"/>
        <w:jc w:val="right"/>
        <w:rPr>
          <w:rFonts w:cstheme="minorHAnsi"/>
          <w:i/>
          <w:sz w:val="18"/>
          <w:szCs w:val="18"/>
        </w:rPr>
      </w:pPr>
    </w:p>
    <w:p w:rsidR="0068078C" w:rsidRDefault="0068078C" w:rsidP="00584540">
      <w:pPr>
        <w:spacing w:after="0" w:line="240" w:lineRule="auto"/>
        <w:jc w:val="right"/>
        <w:rPr>
          <w:rFonts w:cstheme="minorHAnsi"/>
          <w:i/>
          <w:sz w:val="18"/>
          <w:szCs w:val="18"/>
        </w:rPr>
      </w:pPr>
    </w:p>
    <w:tbl>
      <w:tblPr>
        <w:tblStyle w:val="Tabela-Siatka"/>
        <w:tblW w:w="15168" w:type="dxa"/>
        <w:tblInd w:w="-998" w:type="dxa"/>
        <w:tblLook w:val="04A0"/>
      </w:tblPr>
      <w:tblGrid>
        <w:gridCol w:w="799"/>
        <w:gridCol w:w="3637"/>
        <w:gridCol w:w="3641"/>
        <w:gridCol w:w="7091"/>
      </w:tblGrid>
      <w:tr w:rsidR="00E70DFF" w:rsidTr="00177C0E">
        <w:trPr>
          <w:tblHeader/>
        </w:trPr>
        <w:tc>
          <w:tcPr>
            <w:tcW w:w="799" w:type="dxa"/>
            <w:vAlign w:val="center"/>
          </w:tcPr>
          <w:p w:rsidR="0068078C" w:rsidRPr="00584540" w:rsidRDefault="0068078C" w:rsidP="0068078C">
            <w:pPr>
              <w:spacing w:before="25"/>
              <w:jc w:val="center"/>
              <w:rPr>
                <w:rFonts w:cstheme="minorHAnsi"/>
                <w:sz w:val="20"/>
                <w:szCs w:val="20"/>
              </w:rPr>
            </w:pPr>
            <w:r w:rsidRPr="00584540">
              <w:rPr>
                <w:rFonts w:cstheme="minorHAnsi"/>
                <w:b/>
                <w:color w:val="000000"/>
                <w:sz w:val="20"/>
                <w:szCs w:val="20"/>
              </w:rPr>
              <w:t>Lp.</w:t>
            </w:r>
          </w:p>
        </w:tc>
        <w:tc>
          <w:tcPr>
            <w:tcW w:w="3637" w:type="dxa"/>
            <w:vAlign w:val="center"/>
          </w:tcPr>
          <w:p w:rsidR="0068078C" w:rsidRPr="00584540" w:rsidRDefault="0068078C" w:rsidP="0068078C">
            <w:pPr>
              <w:spacing w:before="25"/>
              <w:jc w:val="center"/>
              <w:rPr>
                <w:rFonts w:cstheme="minorHAnsi"/>
                <w:sz w:val="20"/>
                <w:szCs w:val="20"/>
              </w:rPr>
            </w:pPr>
            <w:r>
              <w:rPr>
                <w:rFonts w:cstheme="minorHAnsi"/>
                <w:b/>
                <w:color w:val="000000"/>
                <w:sz w:val="20"/>
                <w:szCs w:val="20"/>
              </w:rPr>
              <w:t xml:space="preserve">Zadania </w:t>
            </w:r>
          </w:p>
        </w:tc>
        <w:tc>
          <w:tcPr>
            <w:tcW w:w="3641" w:type="dxa"/>
            <w:vAlign w:val="center"/>
          </w:tcPr>
          <w:p w:rsidR="0068078C" w:rsidRPr="00584540" w:rsidRDefault="0068078C" w:rsidP="0068078C">
            <w:pPr>
              <w:jc w:val="center"/>
              <w:rPr>
                <w:rFonts w:cstheme="minorHAnsi"/>
                <w:sz w:val="20"/>
                <w:szCs w:val="20"/>
              </w:rPr>
            </w:pPr>
            <w:r w:rsidRPr="00584540">
              <w:rPr>
                <w:rFonts w:cstheme="minorHAnsi"/>
                <w:b/>
                <w:color w:val="000000"/>
                <w:sz w:val="20"/>
                <w:szCs w:val="20"/>
              </w:rPr>
              <w:t>Osoba odpowiedzialna</w:t>
            </w:r>
          </w:p>
        </w:tc>
        <w:tc>
          <w:tcPr>
            <w:tcW w:w="7091" w:type="dxa"/>
            <w:vAlign w:val="center"/>
          </w:tcPr>
          <w:p w:rsidR="0068078C" w:rsidRPr="0068078C" w:rsidRDefault="0068078C" w:rsidP="0068078C">
            <w:pPr>
              <w:spacing w:before="25"/>
              <w:jc w:val="center"/>
              <w:rPr>
                <w:rFonts w:cstheme="minorHAnsi"/>
                <w:b/>
                <w:sz w:val="20"/>
                <w:szCs w:val="20"/>
              </w:rPr>
            </w:pPr>
            <w:r w:rsidRPr="0068078C">
              <w:rPr>
                <w:rFonts w:cstheme="minorHAnsi"/>
                <w:b/>
                <w:sz w:val="20"/>
                <w:szCs w:val="20"/>
              </w:rPr>
              <w:t>Uwagi</w:t>
            </w:r>
          </w:p>
        </w:tc>
      </w:tr>
      <w:tr w:rsidR="00E70DFF" w:rsidTr="00177C0E">
        <w:tc>
          <w:tcPr>
            <w:tcW w:w="799" w:type="dxa"/>
          </w:tcPr>
          <w:p w:rsidR="0068078C" w:rsidRPr="0068078C" w:rsidRDefault="0068078C" w:rsidP="0068078C">
            <w:pPr>
              <w:pStyle w:val="Akapitzlist"/>
              <w:numPr>
                <w:ilvl w:val="0"/>
                <w:numId w:val="10"/>
              </w:numPr>
              <w:rPr>
                <w:rFonts w:cstheme="minorHAnsi"/>
              </w:rPr>
            </w:pPr>
          </w:p>
        </w:tc>
        <w:tc>
          <w:tcPr>
            <w:tcW w:w="3637" w:type="dxa"/>
          </w:tcPr>
          <w:p w:rsidR="0068078C" w:rsidRPr="0068078C" w:rsidRDefault="0068078C" w:rsidP="0068078C">
            <w:pPr>
              <w:spacing w:before="25"/>
              <w:jc w:val="center"/>
              <w:rPr>
                <w:rFonts w:cstheme="minorHAnsi"/>
                <w:color w:val="000000"/>
              </w:rPr>
            </w:pPr>
            <w:r w:rsidRPr="0068078C">
              <w:rPr>
                <w:rFonts w:cstheme="minorHAnsi"/>
                <w:color w:val="000000"/>
              </w:rPr>
              <w:t>Organizowanie i przeprowadzanie egzaminów</w:t>
            </w:r>
          </w:p>
          <w:p w:rsidR="0068078C" w:rsidRPr="0068078C" w:rsidRDefault="0068078C" w:rsidP="0068078C">
            <w:pPr>
              <w:jc w:val="right"/>
              <w:rPr>
                <w:rFonts w:cstheme="minorHAnsi"/>
              </w:rPr>
            </w:pPr>
          </w:p>
        </w:tc>
        <w:tc>
          <w:tcPr>
            <w:tcW w:w="3641" w:type="dxa"/>
          </w:tcPr>
          <w:p w:rsidR="001C4072" w:rsidRDefault="001C4072" w:rsidP="0068078C">
            <w:pPr>
              <w:jc w:val="center"/>
              <w:rPr>
                <w:rFonts w:cstheme="minorHAnsi"/>
              </w:rPr>
            </w:pPr>
          </w:p>
          <w:p w:rsidR="0068078C" w:rsidRPr="0068078C" w:rsidRDefault="001934A7" w:rsidP="0068078C">
            <w:pPr>
              <w:jc w:val="center"/>
              <w:rPr>
                <w:rFonts w:cstheme="minorHAnsi"/>
              </w:rPr>
            </w:pPr>
            <w:r>
              <w:rPr>
                <w:rFonts w:cstheme="minorHAnsi"/>
              </w:rPr>
              <w:t xml:space="preserve">Dyrektor Szkoły, </w:t>
            </w:r>
            <w:r w:rsidR="00491645">
              <w:rPr>
                <w:rFonts w:cstheme="minorHAnsi"/>
              </w:rPr>
              <w:t xml:space="preserve">nauczyciele, </w:t>
            </w:r>
            <w:r>
              <w:rPr>
                <w:rFonts w:cstheme="minorHAnsi"/>
              </w:rPr>
              <w:t>z</w:t>
            </w:r>
            <w:r w:rsidR="0068078C" w:rsidRPr="0068078C">
              <w:rPr>
                <w:rFonts w:cstheme="minorHAnsi"/>
              </w:rPr>
              <w:t>dający oraz inne osoby</w:t>
            </w:r>
          </w:p>
        </w:tc>
        <w:tc>
          <w:tcPr>
            <w:tcW w:w="7091" w:type="dxa"/>
          </w:tcPr>
          <w:p w:rsidR="001C4072" w:rsidRDefault="001C4072" w:rsidP="001C4072">
            <w:pPr>
              <w:pStyle w:val="Akapitzlist"/>
              <w:numPr>
                <w:ilvl w:val="0"/>
                <w:numId w:val="11"/>
              </w:numPr>
              <w:ind w:left="317"/>
              <w:jc w:val="both"/>
              <w:rPr>
                <w:rFonts w:cstheme="minorHAnsi"/>
              </w:rPr>
            </w:pPr>
            <w:r>
              <w:rPr>
                <w:rFonts w:cstheme="minorHAnsi"/>
              </w:rPr>
              <w:t>Szkoła podczas egzaminu jest wyłączona z prowadzenia innych zajęć</w:t>
            </w:r>
            <w:r w:rsidR="00243C25">
              <w:rPr>
                <w:rFonts w:cstheme="minorHAnsi"/>
              </w:rPr>
              <w:t xml:space="preserve"> edukacyjnych,</w:t>
            </w:r>
          </w:p>
          <w:p w:rsidR="0068078C" w:rsidRDefault="001C4072" w:rsidP="001C4072">
            <w:pPr>
              <w:pStyle w:val="Akapitzlist"/>
              <w:numPr>
                <w:ilvl w:val="0"/>
                <w:numId w:val="11"/>
              </w:numPr>
              <w:ind w:left="317"/>
              <w:jc w:val="both"/>
              <w:rPr>
                <w:rFonts w:cstheme="minorHAnsi"/>
              </w:rPr>
            </w:pPr>
            <w:r w:rsidRPr="001C4072">
              <w:rPr>
                <w:rFonts w:cstheme="minorHAnsi"/>
              </w:rPr>
              <w:t>Na egzamin może przyjść wyłącznie osoba zdrowa (zdający, nauczyciel, inny pracownik szkoły</w:t>
            </w:r>
            <w:r>
              <w:rPr>
                <w:rFonts w:cstheme="minorHAnsi"/>
              </w:rPr>
              <w:t>)</w:t>
            </w:r>
            <w:r w:rsidRPr="001C4072">
              <w:rPr>
                <w:rFonts w:cstheme="minorHAnsi"/>
              </w:rPr>
              <w:t>, bez objawów chorobowych sugerujących chorobę zakaźną.</w:t>
            </w:r>
          </w:p>
          <w:p w:rsidR="001C4072" w:rsidRDefault="001C4072" w:rsidP="001C4072">
            <w:pPr>
              <w:pStyle w:val="Akapitzlist"/>
              <w:numPr>
                <w:ilvl w:val="0"/>
                <w:numId w:val="11"/>
              </w:numPr>
              <w:ind w:left="317"/>
              <w:jc w:val="both"/>
              <w:rPr>
                <w:rFonts w:cstheme="minorHAnsi"/>
              </w:rPr>
            </w:pPr>
            <w:r w:rsidRPr="001C4072">
              <w:rPr>
                <w:rFonts w:cstheme="minorHAnsi"/>
              </w:rPr>
              <w:t xml:space="preserve">Zdający, nauczyciel oraz każda inna osoba uczestnicząca </w:t>
            </w:r>
            <w:r w:rsidRPr="001C4072">
              <w:rPr>
                <w:rFonts w:cstheme="minorHAnsi"/>
              </w:rPr>
              <w:br/>
              <w:t>w przeprowadzaniu egzaminu nie może przyjść na egzamin, jeżeli przebywa w domu z osobą na kwarantannie lub izolacji w warunkach domowych albo sama jest objęta kwarantanną lub izolacją w warunkach domowych.</w:t>
            </w:r>
          </w:p>
          <w:p w:rsidR="001C4072" w:rsidRDefault="00376B2A" w:rsidP="001C4072">
            <w:pPr>
              <w:pStyle w:val="Akapitzlist"/>
              <w:numPr>
                <w:ilvl w:val="0"/>
                <w:numId w:val="11"/>
              </w:numPr>
              <w:ind w:left="317" w:hanging="317"/>
              <w:jc w:val="both"/>
              <w:rPr>
                <w:rFonts w:cstheme="minorHAnsi"/>
              </w:rPr>
            </w:pPr>
            <w:r>
              <w:rPr>
                <w:rFonts w:cstheme="minorHAnsi"/>
              </w:rPr>
              <w:t>Rodzic/p</w:t>
            </w:r>
            <w:r w:rsidR="001C4072" w:rsidRPr="001C4072">
              <w:rPr>
                <w:rFonts w:cstheme="minorHAnsi"/>
              </w:rPr>
              <w:t>rawny opiekun nie może wejść z dzieckiem na teren szkoły,  z wyjątkiem sytuacji, kiedy zdający wymaga pomocy np. w poruszaniu się.</w:t>
            </w:r>
          </w:p>
          <w:p w:rsidR="001C4072" w:rsidRDefault="001C4072" w:rsidP="001C4072">
            <w:pPr>
              <w:pStyle w:val="Akapitzlist"/>
              <w:numPr>
                <w:ilvl w:val="0"/>
                <w:numId w:val="11"/>
              </w:numPr>
              <w:ind w:left="317" w:hanging="283"/>
              <w:jc w:val="both"/>
              <w:rPr>
                <w:rFonts w:cstheme="minorHAnsi"/>
              </w:rPr>
            </w:pPr>
            <w:r w:rsidRPr="001C4072">
              <w:rPr>
                <w:rFonts w:cstheme="minorHAnsi"/>
              </w:rPr>
              <w:t xml:space="preserve">Podczas egzaminu w szkole mogą przebywać wyłącznie: </w:t>
            </w:r>
          </w:p>
          <w:p w:rsidR="001C4072" w:rsidRDefault="001C4072" w:rsidP="001C4072">
            <w:pPr>
              <w:pStyle w:val="Akapitzlist"/>
              <w:numPr>
                <w:ilvl w:val="0"/>
                <w:numId w:val="12"/>
              </w:numPr>
              <w:ind w:left="601" w:hanging="284"/>
              <w:jc w:val="both"/>
              <w:rPr>
                <w:rFonts w:cstheme="minorHAnsi"/>
              </w:rPr>
            </w:pPr>
            <w:r>
              <w:rPr>
                <w:rFonts w:cstheme="minorHAnsi"/>
              </w:rPr>
              <w:t>z</w:t>
            </w:r>
            <w:r w:rsidRPr="001C4072">
              <w:rPr>
                <w:rFonts w:cstheme="minorHAnsi"/>
              </w:rPr>
              <w:t>dający</w:t>
            </w:r>
            <w:r>
              <w:rPr>
                <w:rFonts w:cstheme="minorHAnsi"/>
              </w:rPr>
              <w:t>,</w:t>
            </w:r>
          </w:p>
          <w:p w:rsidR="001C4072" w:rsidRDefault="001C4072" w:rsidP="001C4072">
            <w:pPr>
              <w:pStyle w:val="Akapitzlist"/>
              <w:numPr>
                <w:ilvl w:val="0"/>
                <w:numId w:val="12"/>
              </w:numPr>
              <w:ind w:left="601" w:hanging="284"/>
              <w:jc w:val="both"/>
              <w:rPr>
                <w:rFonts w:cstheme="minorHAnsi"/>
              </w:rPr>
            </w:pPr>
            <w:r w:rsidRPr="001C4072">
              <w:rPr>
                <w:rFonts w:cstheme="minorHAnsi"/>
              </w:rPr>
              <w:t>osoby zaangażowane w przeprowadzanie egzaminu, tj. członkowie zespołów nadzorujących, obserwatorzy, egzaminatorzy, osoby wyznaczone do przygotowania  i obsługi oraz obsługujące sprzęt i urządzenia wykorzystywane w czasie egzaminu (np. komputery, sprzęt medyczny), asystenci techniczni</w:t>
            </w:r>
          </w:p>
          <w:p w:rsidR="001C4072" w:rsidRDefault="001C4072" w:rsidP="001C4072">
            <w:pPr>
              <w:pStyle w:val="Akapitzlist"/>
              <w:numPr>
                <w:ilvl w:val="0"/>
                <w:numId w:val="12"/>
              </w:numPr>
              <w:ind w:left="601" w:hanging="284"/>
              <w:jc w:val="both"/>
              <w:rPr>
                <w:rFonts w:cstheme="minorHAnsi"/>
              </w:rPr>
            </w:pPr>
            <w:r w:rsidRPr="001C4072">
              <w:rPr>
                <w:rFonts w:cstheme="minorHAnsi"/>
              </w:rPr>
              <w:t>inni pracownicy szkoły odpowiedzialni za utrzymanie obiektu w czystości, dez</w:t>
            </w:r>
            <w:r>
              <w:rPr>
                <w:rFonts w:cstheme="minorHAnsi"/>
              </w:rPr>
              <w:t>ynfekcję, obsługę szatni itp.,</w:t>
            </w:r>
          </w:p>
          <w:p w:rsidR="001C4072" w:rsidRDefault="001C4072" w:rsidP="001C4072">
            <w:pPr>
              <w:pStyle w:val="Akapitzlist"/>
              <w:numPr>
                <w:ilvl w:val="0"/>
                <w:numId w:val="12"/>
              </w:numPr>
              <w:ind w:left="601" w:hanging="284"/>
              <w:jc w:val="both"/>
              <w:rPr>
                <w:rFonts w:cstheme="minorHAnsi"/>
              </w:rPr>
            </w:pPr>
            <w:r w:rsidRPr="001C4072">
              <w:rPr>
                <w:rFonts w:cstheme="minorHAnsi"/>
              </w:rPr>
              <w:t xml:space="preserve"> uczniowie innych klas</w:t>
            </w:r>
            <w:r>
              <w:rPr>
                <w:rFonts w:cstheme="minorHAnsi"/>
              </w:rPr>
              <w:t xml:space="preserve"> oraz nauczyciele, </w:t>
            </w:r>
            <w:r w:rsidRPr="001C4072">
              <w:rPr>
                <w:rFonts w:cstheme="minorHAnsi"/>
              </w:rPr>
              <w:t xml:space="preserve">pracownicy odpowiednich służb, np. medycznych, </w:t>
            </w:r>
            <w:r w:rsidR="00243C25">
              <w:rPr>
                <w:rFonts w:cstheme="minorHAnsi"/>
              </w:rPr>
              <w:t>jeżeli wystąpi taka konieczność,</w:t>
            </w:r>
          </w:p>
          <w:p w:rsidR="00243C25" w:rsidRDefault="00243C25" w:rsidP="00243C25">
            <w:pPr>
              <w:pStyle w:val="Akapitzlist"/>
              <w:numPr>
                <w:ilvl w:val="0"/>
                <w:numId w:val="12"/>
              </w:numPr>
              <w:ind w:left="601" w:hanging="284"/>
              <w:jc w:val="both"/>
              <w:rPr>
                <w:rFonts w:cstheme="minorHAnsi"/>
              </w:rPr>
            </w:pPr>
            <w:r>
              <w:rPr>
                <w:rFonts w:cstheme="minorHAnsi"/>
              </w:rPr>
              <w:t>n</w:t>
            </w:r>
            <w:r w:rsidRPr="00243C25">
              <w:rPr>
                <w:rFonts w:cstheme="minorHAnsi"/>
              </w:rPr>
              <w:t>iedozwolone jest przebywanie na terenie szkoły osób innych niż wyżej wymienione, w tym rodziców/prawnych opiekunów uczniów (z wyjątkiem sytuacji, gdy zgodę na taki sposób dostosowania warunków przeprowadzania egzaminu wydał dyrektor O</w:t>
            </w:r>
            <w:r>
              <w:rPr>
                <w:rFonts w:cstheme="minorHAnsi"/>
              </w:rPr>
              <w:t xml:space="preserve">kręgowej </w:t>
            </w:r>
            <w:r w:rsidRPr="00243C25">
              <w:rPr>
                <w:rFonts w:cstheme="minorHAnsi"/>
              </w:rPr>
              <w:lastRenderedPageBreak/>
              <w:t>K</w:t>
            </w:r>
            <w:r>
              <w:rPr>
                <w:rFonts w:cstheme="minorHAnsi"/>
              </w:rPr>
              <w:t xml:space="preserve">omisji </w:t>
            </w:r>
            <w:r w:rsidRPr="00243C25">
              <w:rPr>
                <w:rFonts w:cstheme="minorHAnsi"/>
              </w:rPr>
              <w:t>E</w:t>
            </w:r>
            <w:r>
              <w:rPr>
                <w:rFonts w:cstheme="minorHAnsi"/>
              </w:rPr>
              <w:t>gzaminacyjnej w Krakowie</w:t>
            </w:r>
            <w:r w:rsidRPr="00243C25">
              <w:rPr>
                <w:rFonts w:cstheme="minorHAnsi"/>
              </w:rPr>
              <w:t>, lub jeżeli zdający wymaga pomocy  np. w poruszaniu się), przedstawicieli mediów.</w:t>
            </w:r>
          </w:p>
          <w:p w:rsidR="00243C25" w:rsidRDefault="00243C25" w:rsidP="00243C25">
            <w:pPr>
              <w:ind w:left="317" w:hanging="317"/>
              <w:jc w:val="both"/>
              <w:rPr>
                <w:rFonts w:cstheme="minorHAnsi"/>
              </w:rPr>
            </w:pPr>
            <w:r>
              <w:rPr>
                <w:rFonts w:cstheme="minorHAnsi"/>
              </w:rPr>
              <w:t xml:space="preserve">6. </w:t>
            </w:r>
            <w:r w:rsidRPr="00243C25">
              <w:rPr>
                <w:rFonts w:cstheme="minorHAnsi"/>
              </w:rPr>
              <w:t>Zdający</w:t>
            </w:r>
            <w:r>
              <w:rPr>
                <w:rFonts w:cstheme="minorHAnsi"/>
              </w:rPr>
              <w:t>m zabrania się wnoszenia</w:t>
            </w:r>
            <w:r w:rsidRPr="00243C25">
              <w:rPr>
                <w:rFonts w:cstheme="minorHAnsi"/>
              </w:rPr>
              <w:t xml:space="preserve"> na teren szkoły zbędnych rzeczy, w tym książek, telefonów komórkowych, maskotek.</w:t>
            </w:r>
          </w:p>
          <w:p w:rsidR="00243C25" w:rsidRDefault="00243C25" w:rsidP="00243C25">
            <w:pPr>
              <w:ind w:left="175" w:hanging="141"/>
              <w:jc w:val="both"/>
              <w:rPr>
                <w:rFonts w:cstheme="minorHAnsi"/>
              </w:rPr>
            </w:pPr>
            <w:r>
              <w:rPr>
                <w:rFonts w:cstheme="minorHAnsi"/>
              </w:rPr>
              <w:t xml:space="preserve">7. </w:t>
            </w:r>
            <w:r w:rsidRPr="00243C25">
              <w:rPr>
                <w:rFonts w:cstheme="minorHAnsi"/>
              </w:rPr>
              <w:t>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materiałów jednorazowych, których zdający nie zwracają, dezynfekcja nie jest konieczna. Zdający nie mogą pożyczać przyborów od innych zdających.</w:t>
            </w:r>
          </w:p>
          <w:p w:rsidR="001934A7" w:rsidRDefault="001934A7" w:rsidP="00243C25">
            <w:pPr>
              <w:ind w:left="175" w:hanging="141"/>
              <w:jc w:val="both"/>
              <w:rPr>
                <w:rFonts w:cstheme="minorHAnsi"/>
              </w:rPr>
            </w:pPr>
            <w:r>
              <w:rPr>
                <w:rFonts w:cstheme="minorHAnsi"/>
              </w:rPr>
              <w:t>9.</w:t>
            </w:r>
            <w:r w:rsidRPr="001934A7">
              <w:rPr>
                <w:rFonts w:cstheme="minorHAnsi"/>
              </w:rPr>
              <w:t xml:space="preserve"> Szkoła nie zapewnia wody pitnej. Na egzamin należy przynieść własną butelkę z wodą</w:t>
            </w:r>
            <w:r>
              <w:rPr>
                <w:rFonts w:cstheme="minorHAnsi"/>
              </w:rPr>
              <w:t>.</w:t>
            </w:r>
          </w:p>
          <w:p w:rsidR="001934A7" w:rsidRDefault="001934A7" w:rsidP="00243C25">
            <w:pPr>
              <w:ind w:left="175" w:hanging="141"/>
              <w:jc w:val="both"/>
              <w:rPr>
                <w:rFonts w:cstheme="minorHAnsi"/>
              </w:rPr>
            </w:pPr>
            <w:r>
              <w:rPr>
                <w:rFonts w:cstheme="minorHAnsi"/>
              </w:rPr>
              <w:t>10.Na terenie szkoły nie  zapewnia się</w:t>
            </w:r>
            <w:r w:rsidRPr="001934A7">
              <w:rPr>
                <w:rFonts w:cstheme="minorHAnsi"/>
              </w:rPr>
              <w:t xml:space="preserve"> posiłków.  Osoby przystępujące do więcej niż jednego egzaminu w ciągu dnia będą mogły zjeść przyniesione przez siebie produkty w przerwie między egzaminami.</w:t>
            </w:r>
          </w:p>
          <w:p w:rsidR="001934A7" w:rsidRDefault="001934A7" w:rsidP="00243C25">
            <w:pPr>
              <w:ind w:left="175" w:hanging="141"/>
              <w:jc w:val="both"/>
              <w:rPr>
                <w:rFonts w:cstheme="minorHAnsi"/>
              </w:rPr>
            </w:pPr>
            <w:r>
              <w:rPr>
                <w:rFonts w:cstheme="minorHAnsi"/>
              </w:rPr>
              <w:t>11.</w:t>
            </w:r>
            <w:r w:rsidRPr="001934A7">
              <w:rPr>
                <w:rFonts w:cstheme="minorHAnsi"/>
              </w:rPr>
              <w:t>Osoby, które przystępują do dwóch egzaminów jednego dnia, mogą w czasie przerwy opuścić budynek szkoły albo oczekiwać na terenie szkoły  na rozpoczęcie kolejnego egzaminu danego dnia, jeżeli zapewniona jest odpowiednia przestrzeń</w:t>
            </w:r>
            <w:r>
              <w:rPr>
                <w:rFonts w:cstheme="minorHAnsi"/>
              </w:rPr>
              <w:t>.</w:t>
            </w:r>
          </w:p>
          <w:p w:rsidR="001C4072" w:rsidRPr="001C4072" w:rsidRDefault="001934A7" w:rsidP="00376B2A">
            <w:pPr>
              <w:ind w:left="175" w:hanging="141"/>
              <w:jc w:val="both"/>
              <w:rPr>
                <w:rFonts w:cstheme="minorHAnsi"/>
              </w:rPr>
            </w:pPr>
            <w:r>
              <w:rPr>
                <w:rFonts w:cstheme="minorHAnsi"/>
              </w:rPr>
              <w:t>12.</w:t>
            </w:r>
            <w:r w:rsidRPr="001934A7">
              <w:rPr>
                <w:rFonts w:cstheme="minorHAnsi"/>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tc>
      </w:tr>
      <w:tr w:rsidR="00E70DFF" w:rsidTr="00177C0E">
        <w:tc>
          <w:tcPr>
            <w:tcW w:w="799" w:type="dxa"/>
          </w:tcPr>
          <w:p w:rsidR="0068078C" w:rsidRPr="0068078C" w:rsidRDefault="0068078C" w:rsidP="0068078C">
            <w:pPr>
              <w:pStyle w:val="Akapitzlist"/>
              <w:numPr>
                <w:ilvl w:val="0"/>
                <w:numId w:val="10"/>
              </w:numPr>
              <w:rPr>
                <w:rFonts w:cstheme="minorHAnsi"/>
              </w:rPr>
            </w:pPr>
          </w:p>
        </w:tc>
        <w:tc>
          <w:tcPr>
            <w:tcW w:w="3637" w:type="dxa"/>
          </w:tcPr>
          <w:p w:rsidR="0068078C" w:rsidRPr="0068078C" w:rsidRDefault="001934A7" w:rsidP="001934A7">
            <w:pPr>
              <w:jc w:val="center"/>
              <w:rPr>
                <w:rFonts w:cstheme="minorHAnsi"/>
              </w:rPr>
            </w:pPr>
            <w:r>
              <w:rPr>
                <w:rFonts w:cstheme="minorHAnsi"/>
              </w:rPr>
              <w:t>Środki bezpieczeństwa osobistego</w:t>
            </w:r>
          </w:p>
        </w:tc>
        <w:tc>
          <w:tcPr>
            <w:tcW w:w="3641" w:type="dxa"/>
          </w:tcPr>
          <w:p w:rsidR="0068078C" w:rsidRPr="0068078C" w:rsidRDefault="001934A7" w:rsidP="001934A7">
            <w:pPr>
              <w:jc w:val="center"/>
              <w:rPr>
                <w:rFonts w:cstheme="minorHAnsi"/>
              </w:rPr>
            </w:pPr>
            <w:r>
              <w:rPr>
                <w:rFonts w:cstheme="minorHAnsi"/>
              </w:rPr>
              <w:t xml:space="preserve">Dyrektor Szkoły, </w:t>
            </w:r>
            <w:r w:rsidR="006E1688">
              <w:rPr>
                <w:rFonts w:cstheme="minorHAnsi"/>
              </w:rPr>
              <w:t xml:space="preserve">nauczyciele, </w:t>
            </w:r>
            <w:r>
              <w:rPr>
                <w:rFonts w:cstheme="minorHAnsi"/>
              </w:rPr>
              <w:t>z</w:t>
            </w:r>
            <w:r w:rsidR="00FD406B">
              <w:rPr>
                <w:rFonts w:cstheme="minorHAnsi"/>
              </w:rPr>
              <w:t xml:space="preserve">dający oraz inne osoby </w:t>
            </w:r>
          </w:p>
        </w:tc>
        <w:tc>
          <w:tcPr>
            <w:tcW w:w="7091" w:type="dxa"/>
          </w:tcPr>
          <w:p w:rsidR="0068078C" w:rsidRDefault="001934A7" w:rsidP="001934A7">
            <w:pPr>
              <w:pStyle w:val="Akapitzlist"/>
              <w:numPr>
                <w:ilvl w:val="0"/>
                <w:numId w:val="13"/>
              </w:numPr>
              <w:ind w:left="317" w:hanging="317"/>
              <w:jc w:val="both"/>
              <w:rPr>
                <w:rFonts w:cstheme="minorHAnsi"/>
              </w:rPr>
            </w:pPr>
            <w:r w:rsidRPr="001934A7">
              <w:rPr>
                <w:rFonts w:cstheme="minorHAnsi"/>
              </w:rPr>
              <w:t>Czekając na wejście do szkoły albo sali egzaminacyjnej, zdający zachowują odpowiedni odstęp (co najmniej 1,5 m) oraz mają zakryte usta i nos.</w:t>
            </w:r>
          </w:p>
          <w:p w:rsidR="001934A7" w:rsidRDefault="001934A7" w:rsidP="001934A7">
            <w:pPr>
              <w:pStyle w:val="Akapitzlist"/>
              <w:numPr>
                <w:ilvl w:val="0"/>
                <w:numId w:val="13"/>
              </w:numPr>
              <w:ind w:left="175" w:hanging="175"/>
              <w:jc w:val="both"/>
              <w:rPr>
                <w:rFonts w:cstheme="minorHAnsi"/>
              </w:rPr>
            </w:pPr>
            <w:r w:rsidRPr="001934A7">
              <w:rPr>
                <w:rFonts w:cstheme="minorHAnsi"/>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w:t>
            </w:r>
            <w:r w:rsidRPr="001934A7">
              <w:rPr>
                <w:rFonts w:cstheme="minorHAnsi"/>
              </w:rPr>
              <w:lastRenderedPageBreak/>
              <w:t>terenie całej szkoły,  z wyjątkiem sal egzaminacyjnych po zajęciu miejsc prz</w:t>
            </w:r>
            <w:r>
              <w:rPr>
                <w:rFonts w:cstheme="minorHAnsi"/>
              </w:rPr>
              <w:t xml:space="preserve">ez zdających. </w:t>
            </w:r>
            <w:r w:rsidRPr="001934A7">
              <w:rPr>
                <w:rFonts w:cstheme="minorHAnsi"/>
              </w:rPr>
              <w:t>Podczas wpuszczania uczniów do sali egzaminacyjnej członek zespołu nadzorującego może poprosić zdającego o chwilowe odsłonięcie twarzy w celu zweryfikowania jego tożsamości (konieczne jest wówczas zachowanie  co najmniej 1,5-metrowego odstępu).</w:t>
            </w:r>
          </w:p>
          <w:p w:rsidR="00591A1A" w:rsidRDefault="00591A1A" w:rsidP="00591A1A">
            <w:pPr>
              <w:pStyle w:val="Akapitzlist"/>
              <w:numPr>
                <w:ilvl w:val="0"/>
                <w:numId w:val="13"/>
              </w:numPr>
              <w:ind w:left="175" w:hanging="175"/>
              <w:jc w:val="both"/>
              <w:rPr>
                <w:rFonts w:cstheme="minorHAnsi"/>
              </w:rPr>
            </w:pPr>
            <w:r w:rsidRPr="00591A1A">
              <w:rPr>
                <w:rFonts w:cstheme="minorHAnsi"/>
              </w:rPr>
              <w:t>Zdający są zobowiązani zakrywać usta i nos do momentu zajęcia miejsca w sali egzaminacyjnej. Po zajęciu miejsca w sali egzaminacyjnej (w trakcie egzaminu) zdający ma obowiązek ponownie zakryć usta i nos, kiedy: 1) podchodzi do niego nauczyciel, aby odpowiedzieć na zadane przez niego pytanie 2) wychodzi do toale</w:t>
            </w:r>
            <w:r>
              <w:rPr>
                <w:rFonts w:cstheme="minorHAnsi"/>
              </w:rPr>
              <w:t>ty, 4</w:t>
            </w:r>
            <w:r w:rsidRPr="00591A1A">
              <w:rPr>
                <w:rFonts w:cstheme="minorHAnsi"/>
              </w:rPr>
              <w:t>) kończy pracę z arkusz</w:t>
            </w:r>
            <w:r w:rsidR="00376B2A">
              <w:rPr>
                <w:rFonts w:cstheme="minorHAnsi"/>
              </w:rPr>
              <w:t>em egzaminacyjnym i wychodzi z s</w:t>
            </w:r>
            <w:r w:rsidRPr="00591A1A">
              <w:rPr>
                <w:rFonts w:cstheme="minorHAnsi"/>
              </w:rPr>
              <w:t>ali</w:t>
            </w:r>
            <w:r>
              <w:rPr>
                <w:rFonts w:cstheme="minorHAnsi"/>
              </w:rPr>
              <w:t xml:space="preserve"> egzaminacyjnej,</w:t>
            </w:r>
          </w:p>
          <w:p w:rsidR="00591A1A" w:rsidRDefault="00591A1A" w:rsidP="00591A1A">
            <w:pPr>
              <w:pStyle w:val="Akapitzlist"/>
              <w:numPr>
                <w:ilvl w:val="0"/>
                <w:numId w:val="13"/>
              </w:numPr>
              <w:ind w:left="175" w:hanging="175"/>
              <w:jc w:val="both"/>
              <w:rPr>
                <w:rFonts w:cstheme="minorHAnsi"/>
              </w:rPr>
            </w:pPr>
            <w:r w:rsidRPr="00591A1A">
              <w:rPr>
                <w:rFonts w:cstheme="minorHAnsi"/>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r>
              <w:rPr>
                <w:rFonts w:cstheme="minorHAnsi"/>
              </w:rPr>
              <w:t>.</w:t>
            </w:r>
          </w:p>
          <w:p w:rsidR="00591A1A" w:rsidRDefault="00591A1A" w:rsidP="00591A1A">
            <w:pPr>
              <w:pStyle w:val="Akapitzlist"/>
              <w:numPr>
                <w:ilvl w:val="0"/>
                <w:numId w:val="13"/>
              </w:numPr>
              <w:ind w:left="175" w:hanging="175"/>
              <w:jc w:val="both"/>
              <w:rPr>
                <w:rFonts w:cstheme="minorHAnsi"/>
              </w:rPr>
            </w:pPr>
            <w:r w:rsidRPr="00591A1A">
              <w:rPr>
                <w:rFonts w:cstheme="minorHAnsi"/>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rsidR="00591A1A" w:rsidRDefault="00591A1A" w:rsidP="00591A1A">
            <w:pPr>
              <w:pStyle w:val="Akapitzlist"/>
              <w:numPr>
                <w:ilvl w:val="0"/>
                <w:numId w:val="13"/>
              </w:numPr>
              <w:ind w:left="175" w:hanging="175"/>
              <w:jc w:val="both"/>
              <w:rPr>
                <w:rFonts w:cstheme="minorHAnsi"/>
              </w:rPr>
            </w:pPr>
            <w:r w:rsidRPr="00591A1A">
              <w:rPr>
                <w:rFonts w:cstheme="minorHAnsi"/>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r>
              <w:rPr>
                <w:rFonts w:cstheme="minorHAnsi"/>
              </w:rPr>
              <w:t>,</w:t>
            </w:r>
          </w:p>
          <w:p w:rsidR="00591A1A" w:rsidRPr="00591A1A" w:rsidRDefault="00591A1A" w:rsidP="00591A1A">
            <w:pPr>
              <w:pStyle w:val="Akapitzlist"/>
              <w:numPr>
                <w:ilvl w:val="0"/>
                <w:numId w:val="14"/>
              </w:numPr>
              <w:jc w:val="both"/>
              <w:rPr>
                <w:rFonts w:cstheme="minorHAnsi"/>
              </w:rPr>
            </w:pPr>
            <w:r>
              <w:rPr>
                <w:rFonts w:cstheme="minorHAnsi"/>
              </w:rPr>
              <w:t>s</w:t>
            </w:r>
            <w:r w:rsidRPr="00591A1A">
              <w:rPr>
                <w:rFonts w:cstheme="minorHAnsi"/>
              </w:rPr>
              <w:t xml:space="preserve">ytuacja, w której dany zdający ze względów zdrowotnych nie może zakrywać  ust i nosa, powinna zostać zgłoszona dyrektorowi </w:t>
            </w:r>
            <w:r w:rsidRPr="00591A1A">
              <w:rPr>
                <w:rFonts w:cstheme="minorHAnsi"/>
              </w:rPr>
              <w:lastRenderedPageBreak/>
              <w:t>szkoły nie później  niż do 29 maja 2020r.,</w:t>
            </w:r>
          </w:p>
          <w:p w:rsidR="00591A1A" w:rsidRDefault="00835AB2" w:rsidP="00835AB2">
            <w:pPr>
              <w:pStyle w:val="Akapitzlist"/>
              <w:numPr>
                <w:ilvl w:val="0"/>
                <w:numId w:val="14"/>
              </w:numPr>
              <w:jc w:val="both"/>
              <w:rPr>
                <w:rFonts w:cstheme="minorHAnsi"/>
              </w:rPr>
            </w:pPr>
            <w:r>
              <w:rPr>
                <w:rFonts w:cstheme="minorHAnsi"/>
              </w:rPr>
              <w:t>d</w:t>
            </w:r>
            <w:r w:rsidRPr="00835AB2">
              <w:rPr>
                <w:rFonts w:cstheme="minorHAnsi"/>
              </w:rPr>
              <w:t>yrektor szkoły niezwłocznie przekazuje informację o konieczności organizacji egzaminu w odrębnej sali egzaminacyjnej dyrektorowi okręgowej komisji egzaminacyjnej</w:t>
            </w:r>
            <w:r>
              <w:rPr>
                <w:rFonts w:cstheme="minorHAnsi"/>
              </w:rPr>
              <w:t>,</w:t>
            </w:r>
          </w:p>
          <w:p w:rsidR="00591A1A" w:rsidRDefault="00835AB2" w:rsidP="00835AB2">
            <w:pPr>
              <w:pStyle w:val="Akapitzlist"/>
              <w:numPr>
                <w:ilvl w:val="0"/>
                <w:numId w:val="13"/>
              </w:numPr>
              <w:ind w:left="317" w:hanging="283"/>
              <w:jc w:val="both"/>
              <w:rPr>
                <w:rFonts w:cstheme="minorHAnsi"/>
              </w:rPr>
            </w:pPr>
            <w:r w:rsidRPr="00835AB2">
              <w:rPr>
                <w:rFonts w:cstheme="minorHAnsi"/>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BF1F02" w:rsidRPr="00BF1F02" w:rsidRDefault="00BF1F02" w:rsidP="00835AB2">
            <w:pPr>
              <w:pStyle w:val="Akapitzlist"/>
              <w:numPr>
                <w:ilvl w:val="0"/>
                <w:numId w:val="13"/>
              </w:numPr>
              <w:ind w:left="317" w:hanging="283"/>
              <w:jc w:val="both"/>
              <w:rPr>
                <w:rFonts w:cstheme="minorHAnsi"/>
                <w:sz w:val="20"/>
                <w:szCs w:val="20"/>
              </w:rPr>
            </w:pPr>
            <w:r>
              <w:rPr>
                <w:rFonts w:cstheme="minorHAnsi"/>
                <w:sz w:val="20"/>
                <w:szCs w:val="20"/>
              </w:rPr>
              <w:t>Z</w:t>
            </w:r>
            <w:r w:rsidRPr="00BF1F02">
              <w:rPr>
                <w:rFonts w:cstheme="minorHAnsi"/>
                <w:sz w:val="20"/>
                <w:szCs w:val="20"/>
              </w:rPr>
              <w:t>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835AB2" w:rsidRPr="00591A1A" w:rsidRDefault="00835AB2" w:rsidP="00835AB2">
            <w:pPr>
              <w:pStyle w:val="Akapitzlist"/>
              <w:ind w:left="317"/>
              <w:jc w:val="both"/>
              <w:rPr>
                <w:rFonts w:cstheme="minorHAnsi"/>
              </w:rPr>
            </w:pPr>
          </w:p>
        </w:tc>
      </w:tr>
      <w:tr w:rsidR="00E70DFF" w:rsidTr="00177C0E">
        <w:tc>
          <w:tcPr>
            <w:tcW w:w="799" w:type="dxa"/>
          </w:tcPr>
          <w:p w:rsidR="00243C25" w:rsidRPr="0068078C" w:rsidRDefault="00243C25" w:rsidP="001934A7">
            <w:pPr>
              <w:pStyle w:val="Akapitzlist"/>
              <w:numPr>
                <w:ilvl w:val="0"/>
                <w:numId w:val="13"/>
              </w:numPr>
              <w:rPr>
                <w:rFonts w:cstheme="minorHAnsi"/>
              </w:rPr>
            </w:pPr>
          </w:p>
        </w:tc>
        <w:tc>
          <w:tcPr>
            <w:tcW w:w="3637" w:type="dxa"/>
          </w:tcPr>
          <w:p w:rsidR="00243C25" w:rsidRPr="0068078C" w:rsidRDefault="00835AB2" w:rsidP="005C375B">
            <w:pPr>
              <w:jc w:val="center"/>
              <w:rPr>
                <w:rFonts w:cstheme="minorHAnsi"/>
              </w:rPr>
            </w:pPr>
            <w:r>
              <w:rPr>
                <w:rFonts w:cstheme="minorHAnsi"/>
              </w:rPr>
              <w:t>Organizacja przestrzeni, budynków, pomieszczeń</w:t>
            </w:r>
            <w:r w:rsidR="005C375B">
              <w:rPr>
                <w:rFonts w:cstheme="minorHAnsi"/>
              </w:rPr>
              <w:t>, środki bezpieczeństwa</w:t>
            </w:r>
          </w:p>
        </w:tc>
        <w:tc>
          <w:tcPr>
            <w:tcW w:w="3641" w:type="dxa"/>
          </w:tcPr>
          <w:p w:rsidR="00243C25" w:rsidRPr="0068078C" w:rsidRDefault="005C375B" w:rsidP="00835AB2">
            <w:pPr>
              <w:jc w:val="center"/>
              <w:rPr>
                <w:rFonts w:cstheme="minorHAnsi"/>
              </w:rPr>
            </w:pPr>
            <w:r>
              <w:rPr>
                <w:rFonts w:cstheme="minorHAnsi"/>
              </w:rPr>
              <w:t>Dyrektor Szkoły</w:t>
            </w:r>
          </w:p>
        </w:tc>
        <w:tc>
          <w:tcPr>
            <w:tcW w:w="7091" w:type="dxa"/>
          </w:tcPr>
          <w:p w:rsidR="00835AB2" w:rsidRPr="006401C4" w:rsidRDefault="00835AB2" w:rsidP="00835AB2">
            <w:pPr>
              <w:pStyle w:val="Akapitzlist"/>
              <w:numPr>
                <w:ilvl w:val="0"/>
                <w:numId w:val="15"/>
              </w:numPr>
              <w:ind w:left="317" w:hanging="317"/>
              <w:jc w:val="both"/>
              <w:rPr>
                <w:rFonts w:cstheme="minorHAnsi"/>
                <w:sz w:val="20"/>
                <w:szCs w:val="20"/>
              </w:rPr>
            </w:pPr>
            <w:r w:rsidRPr="006401C4">
              <w:rPr>
                <w:rFonts w:cstheme="minorHAnsi"/>
                <w:sz w:val="20"/>
                <w:szCs w:val="20"/>
              </w:rPr>
              <w:t>Przy wejściu do szkoły wywiesza się informację: 1) dotyczącą objawów zarażenia koronawirusem oraz sposobów zapobiegania zakażeniu</w:t>
            </w:r>
            <w:r w:rsidR="00BF1F02" w:rsidRPr="006401C4">
              <w:rPr>
                <w:rFonts w:cstheme="minorHAnsi"/>
                <w:sz w:val="20"/>
                <w:szCs w:val="20"/>
              </w:rPr>
              <w:t xml:space="preserve"> zawierającą: 2) </w:t>
            </w:r>
            <w:r w:rsidRPr="006401C4">
              <w:rPr>
                <w:rFonts w:cstheme="minorHAnsi"/>
                <w:sz w:val="20"/>
                <w:szCs w:val="20"/>
              </w:rPr>
              <w:t>nazwę, adres oraz numer telefonu do najbliższej stacji sanitarno-epidemiologicznej</w:t>
            </w:r>
            <w:r w:rsidR="00BF1F02" w:rsidRPr="006401C4">
              <w:rPr>
                <w:rFonts w:cstheme="minorHAnsi"/>
                <w:sz w:val="20"/>
                <w:szCs w:val="20"/>
              </w:rPr>
              <w:t xml:space="preserve">, 3) </w:t>
            </w:r>
            <w:r w:rsidRPr="006401C4">
              <w:rPr>
                <w:rFonts w:cstheme="minorHAnsi"/>
                <w:sz w:val="20"/>
                <w:szCs w:val="20"/>
              </w:rPr>
              <w:t>adres oraz numer telefonu najbliższego oddziału zakaźnego</w:t>
            </w:r>
            <w:r w:rsidR="00BF1F02" w:rsidRPr="006401C4">
              <w:rPr>
                <w:rFonts w:cstheme="minorHAnsi"/>
                <w:sz w:val="20"/>
                <w:szCs w:val="20"/>
              </w:rPr>
              <w:t xml:space="preserve">, 4) </w:t>
            </w:r>
            <w:r w:rsidRPr="006401C4">
              <w:rPr>
                <w:rFonts w:cstheme="minorHAnsi"/>
                <w:sz w:val="20"/>
                <w:szCs w:val="20"/>
              </w:rPr>
              <w:t xml:space="preserve"> numery telefonów do</w:t>
            </w:r>
            <w:r w:rsidR="00BF1F02" w:rsidRPr="006401C4">
              <w:rPr>
                <w:rFonts w:cstheme="minorHAnsi"/>
                <w:sz w:val="20"/>
                <w:szCs w:val="20"/>
              </w:rPr>
              <w:t xml:space="preserve"> służb medycznych 5) </w:t>
            </w:r>
            <w:r w:rsidRPr="006401C4">
              <w:rPr>
                <w:rFonts w:cstheme="minorHAnsi"/>
                <w:sz w:val="20"/>
                <w:szCs w:val="20"/>
              </w:rPr>
              <w:t xml:space="preserve"> numer infolinii NFZ w sprawie koronawirusa</w:t>
            </w:r>
            <w:r w:rsidRPr="006401C4">
              <w:rPr>
                <w:rFonts w:cstheme="minorHAnsi"/>
                <w:i/>
                <w:sz w:val="20"/>
                <w:szCs w:val="20"/>
              </w:rPr>
              <w:t>(</w:t>
            </w:r>
            <w:r w:rsidR="000C236C" w:rsidRPr="006401C4">
              <w:rPr>
                <w:rFonts w:cstheme="minorHAnsi"/>
                <w:i/>
                <w:sz w:val="20"/>
                <w:szCs w:val="20"/>
              </w:rPr>
              <w:t>plakat w załączeniu</w:t>
            </w:r>
            <w:r w:rsidRPr="006401C4">
              <w:rPr>
                <w:rFonts w:cstheme="minorHAnsi"/>
                <w:i/>
                <w:sz w:val="20"/>
                <w:szCs w:val="20"/>
              </w:rPr>
              <w:t>)</w:t>
            </w:r>
          </w:p>
          <w:p w:rsidR="00835AB2" w:rsidRPr="006401C4" w:rsidRDefault="00835AB2" w:rsidP="00835AB2">
            <w:pPr>
              <w:pStyle w:val="Akapitzlist"/>
              <w:numPr>
                <w:ilvl w:val="0"/>
                <w:numId w:val="15"/>
              </w:numPr>
              <w:ind w:left="317" w:hanging="283"/>
              <w:jc w:val="both"/>
              <w:rPr>
                <w:rFonts w:cstheme="minorHAnsi"/>
                <w:sz w:val="20"/>
                <w:szCs w:val="20"/>
              </w:rPr>
            </w:pPr>
            <w:r w:rsidRPr="006401C4">
              <w:rPr>
                <w:rFonts w:cstheme="minorHAnsi"/>
                <w:sz w:val="20"/>
                <w:szCs w:val="20"/>
              </w:rPr>
              <w:t xml:space="preserve"> Przy wejściu do szkoły umieszcza się płyn do dezynfekcji rąk (środek na bazie alkoholu, min. 60%) oraz  informację o obligatoryjnym korzystaniu  z niego przez wszystkie osoby wchodzące na teren szkoły.</w:t>
            </w:r>
          </w:p>
          <w:p w:rsidR="00835AB2" w:rsidRPr="006401C4" w:rsidRDefault="00835AB2" w:rsidP="00835AB2">
            <w:pPr>
              <w:pStyle w:val="Akapitzlist"/>
              <w:numPr>
                <w:ilvl w:val="0"/>
                <w:numId w:val="15"/>
              </w:numPr>
              <w:ind w:left="317" w:hanging="283"/>
              <w:jc w:val="both"/>
              <w:rPr>
                <w:rFonts w:cstheme="minorHAnsi"/>
                <w:sz w:val="20"/>
                <w:szCs w:val="20"/>
              </w:rPr>
            </w:pPr>
            <w:r w:rsidRPr="006401C4">
              <w:rPr>
                <w:rFonts w:cstheme="minorHAnsi"/>
                <w:sz w:val="20"/>
                <w:szCs w:val="20"/>
              </w:rPr>
              <w:t xml:space="preserve">W każdej sali egzaminacyjnej umieszcza się płyn do dezynfekcji rąk , a obok niego informację na temat prawidłowej dezynfekcji rąk. </w:t>
            </w:r>
            <w:r w:rsidRPr="006401C4">
              <w:rPr>
                <w:rFonts w:cstheme="minorHAnsi"/>
                <w:i/>
                <w:sz w:val="20"/>
                <w:szCs w:val="20"/>
              </w:rPr>
              <w:t>( plakat w załączeniu)</w:t>
            </w:r>
            <w:r w:rsidR="000C236C" w:rsidRPr="006401C4">
              <w:rPr>
                <w:rFonts w:cstheme="minorHAnsi"/>
                <w:i/>
                <w:sz w:val="20"/>
                <w:szCs w:val="20"/>
              </w:rPr>
              <w:t>.</w:t>
            </w:r>
          </w:p>
          <w:p w:rsidR="000C236C" w:rsidRPr="006401C4" w:rsidRDefault="000C236C" w:rsidP="000C236C">
            <w:pPr>
              <w:pStyle w:val="Akapitzlist"/>
              <w:numPr>
                <w:ilvl w:val="0"/>
                <w:numId w:val="15"/>
              </w:numPr>
              <w:ind w:left="317" w:hanging="283"/>
              <w:jc w:val="both"/>
              <w:rPr>
                <w:rFonts w:cstheme="minorHAnsi"/>
                <w:sz w:val="20"/>
                <w:szCs w:val="20"/>
              </w:rPr>
            </w:pPr>
            <w:r w:rsidRPr="006401C4">
              <w:rPr>
                <w:rFonts w:cstheme="minorHAnsi"/>
                <w:sz w:val="20"/>
                <w:szCs w:val="20"/>
              </w:rPr>
              <w:t>W przypadku egzaminu z przedmiotów, na którym dozwolone jest korzystanie przez grupę zdających z np. jednego słownika, tego samego urządzenia, obok materiału/urządzenia, z którego może korzystać więcej niż jedna osoba, należy ustawić dozownik z płynem dezynfekcyjnym oraz poinformować zdających  o konieczności korzystania z niego przed skorzystaniem z danego materiału egzaminacyjnego/urządzenia.</w:t>
            </w:r>
          </w:p>
          <w:p w:rsidR="00243C25" w:rsidRDefault="000C236C" w:rsidP="000C236C">
            <w:pPr>
              <w:pStyle w:val="Akapitzlist"/>
              <w:numPr>
                <w:ilvl w:val="0"/>
                <w:numId w:val="15"/>
              </w:numPr>
              <w:ind w:left="317" w:hanging="283"/>
              <w:jc w:val="both"/>
              <w:rPr>
                <w:rFonts w:cstheme="minorHAnsi"/>
                <w:sz w:val="20"/>
                <w:szCs w:val="20"/>
              </w:rPr>
            </w:pPr>
            <w:r w:rsidRPr="006401C4">
              <w:rPr>
                <w:rFonts w:cstheme="minorHAnsi"/>
                <w:sz w:val="20"/>
                <w:szCs w:val="20"/>
              </w:rPr>
              <w:t xml:space="preserve">Egzamin </w:t>
            </w:r>
            <w:r w:rsidR="00B753FA">
              <w:rPr>
                <w:rFonts w:cstheme="minorHAnsi"/>
                <w:sz w:val="20"/>
                <w:szCs w:val="20"/>
              </w:rPr>
              <w:t xml:space="preserve">maturalny </w:t>
            </w:r>
            <w:r w:rsidRPr="006401C4">
              <w:rPr>
                <w:rFonts w:cstheme="minorHAnsi"/>
                <w:sz w:val="20"/>
                <w:szCs w:val="20"/>
              </w:rPr>
              <w:t>jest przeprowadzany w</w:t>
            </w:r>
            <w:r w:rsidR="006360AC">
              <w:rPr>
                <w:rFonts w:cstheme="minorHAnsi"/>
                <w:sz w:val="20"/>
                <w:szCs w:val="20"/>
              </w:rPr>
              <w:t xml:space="preserve"> hali sportowej oraz w salach lekcyjnych nr</w:t>
            </w:r>
            <w:r w:rsidR="006E761C">
              <w:rPr>
                <w:rFonts w:cstheme="minorHAnsi"/>
                <w:sz w:val="20"/>
                <w:szCs w:val="20"/>
              </w:rPr>
              <w:t xml:space="preserve"> </w:t>
            </w:r>
            <w:r w:rsidR="006360AC">
              <w:rPr>
                <w:rFonts w:cstheme="minorHAnsi"/>
                <w:sz w:val="20"/>
                <w:szCs w:val="20"/>
              </w:rPr>
              <w:t>202 i 210.</w:t>
            </w:r>
          </w:p>
          <w:p w:rsidR="00B753FA" w:rsidRPr="006401C4" w:rsidRDefault="00B753FA" w:rsidP="000C236C">
            <w:pPr>
              <w:pStyle w:val="Akapitzlist"/>
              <w:numPr>
                <w:ilvl w:val="0"/>
                <w:numId w:val="15"/>
              </w:numPr>
              <w:ind w:left="317" w:hanging="283"/>
              <w:jc w:val="both"/>
              <w:rPr>
                <w:rFonts w:cstheme="minorHAnsi"/>
                <w:sz w:val="20"/>
                <w:szCs w:val="20"/>
              </w:rPr>
            </w:pPr>
            <w:r>
              <w:rPr>
                <w:rFonts w:cstheme="minorHAnsi"/>
                <w:sz w:val="20"/>
                <w:szCs w:val="20"/>
              </w:rPr>
              <w:t xml:space="preserve">Egzamin potwierdzający kwalifikacje w zawodzie w części pisemnej jest </w:t>
            </w:r>
            <w:r>
              <w:rPr>
                <w:rFonts w:cstheme="minorHAnsi"/>
                <w:sz w:val="20"/>
                <w:szCs w:val="20"/>
              </w:rPr>
              <w:lastRenderedPageBreak/>
              <w:t>przeprowadzany w salach 210,</w:t>
            </w:r>
            <w:r w:rsidR="006E761C">
              <w:rPr>
                <w:rFonts w:cstheme="minorHAnsi"/>
                <w:sz w:val="20"/>
                <w:szCs w:val="20"/>
              </w:rPr>
              <w:t xml:space="preserve"> </w:t>
            </w:r>
            <w:r>
              <w:rPr>
                <w:rFonts w:cstheme="minorHAnsi"/>
                <w:sz w:val="20"/>
                <w:szCs w:val="20"/>
              </w:rPr>
              <w:t>212,</w:t>
            </w:r>
            <w:r w:rsidR="006E761C">
              <w:rPr>
                <w:rFonts w:cstheme="minorHAnsi"/>
                <w:sz w:val="20"/>
                <w:szCs w:val="20"/>
              </w:rPr>
              <w:t xml:space="preserve"> </w:t>
            </w:r>
            <w:r>
              <w:rPr>
                <w:rFonts w:cstheme="minorHAnsi"/>
                <w:sz w:val="20"/>
                <w:szCs w:val="20"/>
              </w:rPr>
              <w:t>202</w:t>
            </w:r>
            <w:r w:rsidR="006E761C">
              <w:rPr>
                <w:rFonts w:cstheme="minorHAnsi"/>
                <w:sz w:val="20"/>
                <w:szCs w:val="20"/>
              </w:rPr>
              <w:t xml:space="preserve"> </w:t>
            </w:r>
            <w:r>
              <w:rPr>
                <w:rFonts w:cstheme="minorHAnsi"/>
                <w:sz w:val="20"/>
                <w:szCs w:val="20"/>
              </w:rPr>
              <w:t>,203,</w:t>
            </w:r>
            <w:r w:rsidR="006E761C">
              <w:rPr>
                <w:rFonts w:cstheme="minorHAnsi"/>
                <w:sz w:val="20"/>
                <w:szCs w:val="20"/>
              </w:rPr>
              <w:t xml:space="preserve"> </w:t>
            </w:r>
            <w:r>
              <w:rPr>
                <w:rFonts w:cstheme="minorHAnsi"/>
                <w:sz w:val="20"/>
                <w:szCs w:val="20"/>
              </w:rPr>
              <w:t>114, a w części praktycznej w sali 210, pracowni komputerowej 301, pracowni sprzedaży 308 i pracowni gastronomicznej (kuchnia).</w:t>
            </w:r>
          </w:p>
          <w:p w:rsidR="000C236C" w:rsidRPr="006401C4" w:rsidRDefault="000C236C" w:rsidP="000C236C">
            <w:pPr>
              <w:pStyle w:val="Akapitzlist"/>
              <w:numPr>
                <w:ilvl w:val="0"/>
                <w:numId w:val="15"/>
              </w:numPr>
              <w:ind w:left="317" w:hanging="283"/>
              <w:jc w:val="both"/>
              <w:rPr>
                <w:rFonts w:cstheme="minorHAnsi"/>
                <w:sz w:val="20"/>
                <w:szCs w:val="20"/>
              </w:rPr>
            </w:pPr>
            <w:r w:rsidRPr="006401C4">
              <w:rPr>
                <w:rFonts w:cstheme="minorHAnsi"/>
                <w:sz w:val="20"/>
                <w:szCs w:val="20"/>
              </w:rPr>
              <w:t>Ławki w sa</w:t>
            </w:r>
            <w:r w:rsidR="00394C43" w:rsidRPr="006401C4">
              <w:rPr>
                <w:rFonts w:cstheme="minorHAnsi"/>
                <w:sz w:val="20"/>
                <w:szCs w:val="20"/>
              </w:rPr>
              <w:t>li egzaminacyjnej ustawia się</w:t>
            </w:r>
            <w:r w:rsidRPr="006401C4">
              <w:rPr>
                <w:rFonts w:cstheme="minorHAnsi"/>
                <w:sz w:val="20"/>
                <w:szCs w:val="20"/>
              </w:rPr>
              <w:t xml:space="preserve"> w taki sposób, aby pomiędzy zdającymi zachowany był co najmniej 1,5-metrowy odstęp w każdym kier</w:t>
            </w:r>
            <w:r w:rsidR="00394C43" w:rsidRPr="006401C4">
              <w:rPr>
                <w:rFonts w:cstheme="minorHAnsi"/>
                <w:sz w:val="20"/>
                <w:szCs w:val="20"/>
              </w:rPr>
              <w:t>unku, według przykładu ustawiania ławek w sali egzaminacyjnej  zamieszczonym na rysunku w pkt. 3.6. wytycznych CKE,</w:t>
            </w:r>
            <w:r w:rsidR="006E761C">
              <w:rPr>
                <w:rFonts w:cstheme="minorHAnsi"/>
                <w:sz w:val="20"/>
                <w:szCs w:val="20"/>
              </w:rPr>
              <w:t xml:space="preserve"> </w:t>
            </w:r>
            <w:r w:rsidR="00753A98" w:rsidRPr="006401C4">
              <w:rPr>
                <w:rFonts w:cstheme="minorHAnsi"/>
                <w:sz w:val="20"/>
                <w:szCs w:val="20"/>
              </w:rPr>
              <w:t>MEN,</w:t>
            </w:r>
            <w:r w:rsidR="006E761C">
              <w:rPr>
                <w:rFonts w:cstheme="minorHAnsi"/>
                <w:sz w:val="20"/>
                <w:szCs w:val="20"/>
              </w:rPr>
              <w:t xml:space="preserve"> </w:t>
            </w:r>
            <w:r w:rsidR="00753A98" w:rsidRPr="006401C4">
              <w:rPr>
                <w:rFonts w:cstheme="minorHAnsi"/>
                <w:sz w:val="20"/>
                <w:szCs w:val="20"/>
              </w:rPr>
              <w:t>GIS.</w:t>
            </w:r>
          </w:p>
          <w:p w:rsidR="00C34D3D" w:rsidRPr="006401C4" w:rsidRDefault="00C34D3D" w:rsidP="003F37C9">
            <w:pPr>
              <w:pStyle w:val="Akapitzlist"/>
              <w:numPr>
                <w:ilvl w:val="0"/>
                <w:numId w:val="15"/>
              </w:numPr>
              <w:ind w:left="357" w:hanging="283"/>
              <w:jc w:val="both"/>
              <w:rPr>
                <w:rFonts w:cstheme="minorHAnsi"/>
                <w:sz w:val="20"/>
                <w:szCs w:val="20"/>
              </w:rPr>
            </w:pPr>
            <w:r w:rsidRPr="006401C4">
              <w:rPr>
                <w:rFonts w:cstheme="minorHAnsi"/>
                <w:sz w:val="20"/>
                <w:szCs w:val="20"/>
              </w:rPr>
              <w:t>Z</w:t>
            </w:r>
            <w:r w:rsidRPr="00C34D3D">
              <w:rPr>
                <w:rFonts w:cstheme="minorHAnsi"/>
                <w:sz w:val="20"/>
                <w:szCs w:val="20"/>
                <w:u w:val="single"/>
              </w:rPr>
              <w:t xml:space="preserve"> każdej</w:t>
            </w:r>
            <w:r w:rsidRPr="00C34D3D">
              <w:rPr>
                <w:rFonts w:cstheme="minorHAnsi"/>
                <w:sz w:val="20"/>
                <w:szCs w:val="20"/>
              </w:rPr>
              <w:t xml:space="preserve"> sali egzaminacyjnej </w:t>
            </w:r>
            <w:r w:rsidRPr="006401C4">
              <w:rPr>
                <w:rFonts w:cstheme="minorHAnsi"/>
                <w:sz w:val="20"/>
                <w:szCs w:val="20"/>
              </w:rPr>
              <w:t xml:space="preserve"> sporządza się</w:t>
            </w:r>
            <w:r w:rsidR="00A76CF8">
              <w:rPr>
                <w:rFonts w:cstheme="minorHAnsi"/>
                <w:sz w:val="20"/>
                <w:szCs w:val="20"/>
              </w:rPr>
              <w:t xml:space="preserve"> </w:t>
            </w:r>
            <w:r w:rsidRPr="00C34D3D">
              <w:rPr>
                <w:rFonts w:cstheme="minorHAnsi"/>
                <w:sz w:val="20"/>
                <w:szCs w:val="20"/>
                <w:u w:val="single"/>
              </w:rPr>
              <w:t>plan sali egzaminacyjnej</w:t>
            </w:r>
            <w:r w:rsidRPr="00C34D3D">
              <w:rPr>
                <w:rFonts w:cstheme="minorHAnsi"/>
                <w:sz w:val="20"/>
                <w:szCs w:val="20"/>
              </w:rPr>
              <w:t>, dodatkowo wskazując odstępy zapewnione pomiędzy zdającymi (jeżeli – co do zasady – odstępy pomiędzy wszystkimi zdającymi w danej sali egzaminacyjnej są podobne, wystarczy wskazanie i opisanie odstępów podobnie jak na rysunku</w:t>
            </w:r>
            <w:r w:rsidRPr="006401C4">
              <w:rPr>
                <w:rFonts w:cstheme="minorHAnsi"/>
                <w:sz w:val="20"/>
                <w:szCs w:val="20"/>
              </w:rPr>
              <w:t xml:space="preserve"> wytycznych CKE,</w:t>
            </w:r>
            <w:r w:rsidR="006E761C">
              <w:rPr>
                <w:rFonts w:cstheme="minorHAnsi"/>
                <w:sz w:val="20"/>
                <w:szCs w:val="20"/>
              </w:rPr>
              <w:t xml:space="preserve"> </w:t>
            </w:r>
            <w:r w:rsidRPr="006401C4">
              <w:rPr>
                <w:rFonts w:cstheme="minorHAnsi"/>
                <w:sz w:val="20"/>
                <w:szCs w:val="20"/>
              </w:rPr>
              <w:t>MEN,</w:t>
            </w:r>
            <w:r w:rsidR="006E761C">
              <w:rPr>
                <w:rFonts w:cstheme="minorHAnsi"/>
                <w:sz w:val="20"/>
                <w:szCs w:val="20"/>
              </w:rPr>
              <w:t xml:space="preserve"> </w:t>
            </w:r>
            <w:r w:rsidRPr="006401C4">
              <w:rPr>
                <w:rFonts w:cstheme="minorHAnsi"/>
                <w:sz w:val="20"/>
                <w:szCs w:val="20"/>
              </w:rPr>
              <w:t>GIS –sekcja 3 pkt. 3.6.)</w:t>
            </w:r>
            <w:r w:rsidR="00071BA8" w:rsidRPr="006401C4">
              <w:rPr>
                <w:rFonts w:cstheme="minorHAnsi"/>
                <w:sz w:val="20"/>
                <w:szCs w:val="20"/>
              </w:rPr>
              <w:t>.</w:t>
            </w:r>
          </w:p>
          <w:p w:rsidR="00071BA8" w:rsidRPr="00C34D3D" w:rsidRDefault="00071BA8" w:rsidP="00071BA8">
            <w:pPr>
              <w:pStyle w:val="Akapitzlist"/>
              <w:numPr>
                <w:ilvl w:val="0"/>
                <w:numId w:val="15"/>
              </w:numPr>
              <w:ind w:left="363" w:hanging="284"/>
              <w:jc w:val="both"/>
              <w:rPr>
                <w:rFonts w:cstheme="minorHAnsi"/>
                <w:sz w:val="20"/>
                <w:szCs w:val="20"/>
              </w:rPr>
            </w:pPr>
            <w:r w:rsidRPr="006401C4">
              <w:rPr>
                <w:rFonts w:cstheme="minorHAnsi"/>
                <w:sz w:val="20"/>
                <w:szCs w:val="20"/>
              </w:rPr>
              <w:t>Plany sal przesyła się do Okręgowej Komisji Egzaminacyjnej w Krakowie ( jako załącznik do protokołu zbiorczego), a ich kopię pozostawia</w:t>
            </w:r>
            <w:r w:rsidRPr="00C34D3D">
              <w:rPr>
                <w:rFonts w:cstheme="minorHAnsi"/>
                <w:sz w:val="20"/>
                <w:szCs w:val="20"/>
              </w:rPr>
              <w:t xml:space="preserve"> w d</w:t>
            </w:r>
            <w:r w:rsidRPr="006401C4">
              <w:rPr>
                <w:rFonts w:cstheme="minorHAnsi"/>
                <w:sz w:val="20"/>
                <w:szCs w:val="20"/>
              </w:rPr>
              <w:t>okumentacji szkoły. Nie sporządza się planu sali egzaminacyjnej w przypadku gdy:</w:t>
            </w:r>
          </w:p>
          <w:p w:rsidR="00C34D3D" w:rsidRPr="00C34D3D" w:rsidRDefault="00C34D3D" w:rsidP="00071BA8">
            <w:pPr>
              <w:numPr>
                <w:ilvl w:val="0"/>
                <w:numId w:val="28"/>
              </w:numPr>
              <w:ind w:left="714" w:hanging="357"/>
              <w:contextualSpacing/>
              <w:rPr>
                <w:rFonts w:cstheme="minorHAnsi"/>
                <w:sz w:val="20"/>
                <w:szCs w:val="20"/>
              </w:rPr>
            </w:pPr>
            <w:r w:rsidRPr="00C34D3D">
              <w:rPr>
                <w:rFonts w:cstheme="minorHAnsi"/>
                <w:sz w:val="20"/>
                <w:szCs w:val="20"/>
              </w:rPr>
              <w:t>w danej sali egzaminacyjnej do egzaminu przystępuje tylko jeden zdający</w:t>
            </w:r>
            <w:r w:rsidRPr="006401C4">
              <w:rPr>
                <w:rFonts w:cstheme="minorHAnsi"/>
                <w:sz w:val="20"/>
                <w:szCs w:val="20"/>
              </w:rPr>
              <w:t>,</w:t>
            </w:r>
          </w:p>
          <w:p w:rsidR="00C34D3D" w:rsidRPr="00C34D3D" w:rsidRDefault="00C34D3D" w:rsidP="00071BA8">
            <w:pPr>
              <w:numPr>
                <w:ilvl w:val="0"/>
                <w:numId w:val="28"/>
              </w:numPr>
              <w:ind w:left="714" w:hanging="357"/>
              <w:contextualSpacing/>
              <w:rPr>
                <w:rFonts w:cstheme="minorHAnsi"/>
                <w:sz w:val="20"/>
                <w:szCs w:val="20"/>
              </w:rPr>
            </w:pPr>
            <w:r w:rsidRPr="006401C4">
              <w:rPr>
                <w:rFonts w:cstheme="minorHAnsi"/>
                <w:sz w:val="20"/>
                <w:szCs w:val="20"/>
              </w:rPr>
              <w:t>egzamin jest przeprowadzany</w:t>
            </w:r>
            <w:r w:rsidRPr="00C34D3D">
              <w:rPr>
                <w:rFonts w:cstheme="minorHAnsi"/>
                <w:sz w:val="20"/>
                <w:szCs w:val="20"/>
              </w:rPr>
              <w:t xml:space="preserve"> w domu zdającego</w:t>
            </w:r>
            <w:r w:rsidRPr="006401C4">
              <w:rPr>
                <w:rFonts w:cstheme="minorHAnsi"/>
                <w:sz w:val="20"/>
                <w:szCs w:val="20"/>
              </w:rPr>
              <w:t>,</w:t>
            </w:r>
          </w:p>
          <w:p w:rsidR="00C34D3D" w:rsidRPr="00C34D3D" w:rsidRDefault="00C34D3D" w:rsidP="00071BA8">
            <w:pPr>
              <w:numPr>
                <w:ilvl w:val="0"/>
                <w:numId w:val="28"/>
              </w:numPr>
              <w:ind w:left="714" w:hanging="357"/>
              <w:contextualSpacing/>
              <w:rPr>
                <w:rFonts w:cstheme="minorHAnsi"/>
                <w:sz w:val="20"/>
                <w:szCs w:val="20"/>
              </w:rPr>
            </w:pPr>
            <w:r w:rsidRPr="006401C4">
              <w:rPr>
                <w:rFonts w:cstheme="minorHAnsi"/>
                <w:sz w:val="20"/>
                <w:szCs w:val="20"/>
              </w:rPr>
              <w:t>część praktyczna egzaminu praktycznego potwierdzającego kwalifikacje w zawodzie lub egzaminu zawodowego</w:t>
            </w:r>
            <w:r w:rsidRPr="00C34D3D">
              <w:rPr>
                <w:rFonts w:cstheme="minorHAnsi"/>
                <w:sz w:val="20"/>
                <w:szCs w:val="20"/>
              </w:rPr>
              <w:t xml:space="preserve"> jest przeprow</w:t>
            </w:r>
            <w:r w:rsidRPr="006401C4">
              <w:rPr>
                <w:rFonts w:cstheme="minorHAnsi"/>
                <w:sz w:val="20"/>
                <w:szCs w:val="20"/>
              </w:rPr>
              <w:t>adzana na świeżym powietrzu.</w:t>
            </w:r>
          </w:p>
          <w:p w:rsidR="00753A98" w:rsidRDefault="00753A98" w:rsidP="00753A98">
            <w:pPr>
              <w:pStyle w:val="Akapitzlist"/>
              <w:numPr>
                <w:ilvl w:val="0"/>
                <w:numId w:val="15"/>
              </w:numPr>
              <w:ind w:left="317" w:hanging="283"/>
              <w:jc w:val="both"/>
              <w:rPr>
                <w:rFonts w:cstheme="minorHAnsi"/>
                <w:sz w:val="20"/>
                <w:szCs w:val="20"/>
              </w:rPr>
            </w:pPr>
            <w:r w:rsidRPr="006401C4">
              <w:rPr>
                <w:rFonts w:cstheme="minorHAnsi"/>
                <w:sz w:val="20"/>
                <w:szCs w:val="20"/>
              </w:rPr>
              <w:t>Miejsca dla członków zespołu nadzorującego  przygotowuje się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Zapewnia się miejsca dla członków zespołu nadzorującego w taki sposób, aby zachować odpowiednie odstępy, przy jednoczesnym zapewnieniu możliwości właściwego nadzoru pracy zdających.</w:t>
            </w:r>
          </w:p>
          <w:p w:rsidR="007260C4" w:rsidRPr="006401C4" w:rsidRDefault="007260C4" w:rsidP="00753A98">
            <w:pPr>
              <w:pStyle w:val="Akapitzlist"/>
              <w:numPr>
                <w:ilvl w:val="0"/>
                <w:numId w:val="15"/>
              </w:numPr>
              <w:ind w:left="317" w:hanging="283"/>
              <w:jc w:val="both"/>
              <w:rPr>
                <w:rFonts w:cstheme="minorHAnsi"/>
                <w:sz w:val="20"/>
                <w:szCs w:val="20"/>
              </w:rPr>
            </w:pPr>
          </w:p>
          <w:p w:rsidR="009F7EA1" w:rsidRPr="009F7EA1" w:rsidRDefault="009F7EA1" w:rsidP="007260C4">
            <w:pPr>
              <w:pStyle w:val="Akapitzlist"/>
              <w:ind w:left="317"/>
              <w:jc w:val="both"/>
              <w:rPr>
                <w:rFonts w:cstheme="minorHAnsi"/>
                <w:sz w:val="20"/>
                <w:szCs w:val="20"/>
                <w:highlight w:val="yellow"/>
              </w:rPr>
            </w:pPr>
            <w:r w:rsidRPr="006401C4">
              <w:rPr>
                <w:rFonts w:cstheme="minorHAnsi"/>
                <w:sz w:val="20"/>
                <w:szCs w:val="20"/>
              </w:rPr>
              <w:t xml:space="preserve">W sali egzaminacyjnej </w:t>
            </w:r>
            <w:r w:rsidR="00065CE9">
              <w:rPr>
                <w:rFonts w:cstheme="minorHAnsi"/>
                <w:sz w:val="20"/>
                <w:szCs w:val="20"/>
              </w:rPr>
              <w:t xml:space="preserve">egzaminu </w:t>
            </w:r>
            <w:r w:rsidRPr="006401C4">
              <w:rPr>
                <w:rFonts w:cstheme="minorHAnsi"/>
                <w:sz w:val="20"/>
                <w:szCs w:val="20"/>
              </w:rPr>
              <w:t>potwierdzającego kwalifikacje w zawodzi</w:t>
            </w:r>
            <w:r w:rsidR="00065CE9">
              <w:rPr>
                <w:rFonts w:cstheme="minorHAnsi"/>
                <w:sz w:val="20"/>
                <w:szCs w:val="20"/>
              </w:rPr>
              <w:t xml:space="preserve">e </w:t>
            </w:r>
            <w:r w:rsidR="006360AC">
              <w:rPr>
                <w:rFonts w:cstheme="minorHAnsi"/>
                <w:sz w:val="20"/>
                <w:szCs w:val="20"/>
              </w:rPr>
              <w:t xml:space="preserve"> </w:t>
            </w:r>
            <w:r w:rsidRPr="006360AC">
              <w:rPr>
                <w:rFonts w:cstheme="minorHAnsi"/>
                <w:sz w:val="20"/>
                <w:szCs w:val="20"/>
              </w:rPr>
              <w:t>stanowiska egzaminacyj</w:t>
            </w:r>
            <w:r w:rsidR="00065CE9">
              <w:rPr>
                <w:rFonts w:cstheme="minorHAnsi"/>
                <w:sz w:val="20"/>
                <w:szCs w:val="20"/>
              </w:rPr>
              <w:t>ne</w:t>
            </w:r>
            <w:r w:rsidRPr="006360AC">
              <w:rPr>
                <w:rFonts w:cstheme="minorHAnsi"/>
                <w:sz w:val="20"/>
                <w:szCs w:val="20"/>
              </w:rPr>
              <w:t xml:space="preserve">, ustawia się w taki sposób, aby zapewnić </w:t>
            </w:r>
            <w:r w:rsidRPr="006360AC">
              <w:rPr>
                <w:rFonts w:cstheme="minorHAnsi"/>
                <w:sz w:val="20"/>
                <w:szCs w:val="20"/>
                <w:u w:val="single"/>
              </w:rPr>
              <w:t>co najmniej</w:t>
            </w:r>
            <w:r w:rsidRPr="006360AC">
              <w:rPr>
                <w:rFonts w:cstheme="minorHAnsi"/>
                <w:sz w:val="20"/>
                <w:szCs w:val="20"/>
              </w:rPr>
              <w:t xml:space="preserve"> </w:t>
            </w:r>
            <w:r w:rsidRPr="006360AC">
              <w:rPr>
                <w:rFonts w:cstheme="minorHAnsi"/>
                <w:sz w:val="20"/>
                <w:szCs w:val="20"/>
              </w:rPr>
              <w:lastRenderedPageBreak/>
              <w:t>1,5-metrowy odstęp pomiędzy zdającymi oraz pomiędzy zdającymi i członkami zespołu nadzorującego / asystentami technicznymi / osobami obsługującymi sprzęt albo urządzenia</w:t>
            </w:r>
          </w:p>
          <w:p w:rsidR="00753A98" w:rsidRPr="006401C4" w:rsidRDefault="00753A98" w:rsidP="00753A98">
            <w:pPr>
              <w:pStyle w:val="Akapitzlist"/>
              <w:numPr>
                <w:ilvl w:val="0"/>
                <w:numId w:val="15"/>
              </w:numPr>
              <w:ind w:left="317" w:hanging="317"/>
              <w:jc w:val="both"/>
              <w:rPr>
                <w:rFonts w:cstheme="minorHAnsi"/>
                <w:sz w:val="20"/>
                <w:szCs w:val="20"/>
              </w:rPr>
            </w:pPr>
            <w:r w:rsidRPr="006401C4">
              <w:rPr>
                <w:rFonts w:cstheme="minorHAnsi"/>
                <w:sz w:val="20"/>
                <w:szCs w:val="20"/>
              </w:rPr>
              <w:t>Drzwi do szkoły oraz wszystkie drzwi wewnątrz budynku zostają otwarte, tak aby zdający oraz inne osoby uczestniczące w przeprowadzaniu egzaminu nie musiały ich samodzielnie otwierać. Wyjątek s</w:t>
            </w:r>
            <w:r w:rsidR="009F7EA1" w:rsidRPr="006401C4">
              <w:rPr>
                <w:rFonts w:cstheme="minorHAnsi"/>
                <w:sz w:val="20"/>
                <w:szCs w:val="20"/>
              </w:rPr>
              <w:t>tanowią: 1) egzamin</w:t>
            </w:r>
            <w:r w:rsidRPr="006401C4">
              <w:rPr>
                <w:rFonts w:cstheme="minorHAnsi"/>
                <w:sz w:val="20"/>
                <w:szCs w:val="20"/>
              </w:rPr>
              <w:t xml:space="preserve"> z języków obcych nowożytnych w zakresie zadań  na rozumienie ze słuchu, podczas których odtwarzane jest nagranie  z płyty CD</w:t>
            </w:r>
            <w:r w:rsidR="006E761C">
              <w:rPr>
                <w:rFonts w:cstheme="minorHAnsi"/>
                <w:sz w:val="20"/>
                <w:szCs w:val="20"/>
              </w:rPr>
              <w:t>,</w:t>
            </w:r>
            <w:r w:rsidRPr="006401C4">
              <w:rPr>
                <w:rFonts w:cstheme="minorHAnsi"/>
                <w:sz w:val="20"/>
                <w:szCs w:val="20"/>
              </w:rPr>
              <w:t xml:space="preserve"> 2) sytuacje, w których sale egzaminacyjne są wietrzone, </w:t>
            </w:r>
            <w:r w:rsidR="009F7EA1" w:rsidRPr="006401C4">
              <w:rPr>
                <w:rFonts w:cstheme="minorHAnsi"/>
                <w:sz w:val="20"/>
                <w:szCs w:val="20"/>
              </w:rPr>
              <w:t xml:space="preserve">należy </w:t>
            </w:r>
            <w:r w:rsidRPr="006401C4">
              <w:rPr>
                <w:rFonts w:cstheme="minorHAnsi"/>
                <w:sz w:val="20"/>
                <w:szCs w:val="20"/>
              </w:rPr>
              <w:t>tak</w:t>
            </w:r>
            <w:r w:rsidR="009F7EA1" w:rsidRPr="006401C4">
              <w:rPr>
                <w:rFonts w:cstheme="minorHAnsi"/>
                <w:sz w:val="20"/>
                <w:szCs w:val="20"/>
              </w:rPr>
              <w:t xml:space="preserve"> otwierać okna</w:t>
            </w:r>
            <w:r w:rsidRPr="006401C4">
              <w:rPr>
                <w:rFonts w:cstheme="minorHAnsi"/>
                <w:sz w:val="20"/>
                <w:szCs w:val="20"/>
              </w:rPr>
              <w:t xml:space="preserve"> aby nie tworzyć przeciągów. Jeżeli ze względów bezpieczeństwa przeciwpożarowego drzwi nie</w:t>
            </w:r>
            <w:r w:rsidR="009F7EA1" w:rsidRPr="006401C4">
              <w:rPr>
                <w:rFonts w:cstheme="minorHAnsi"/>
                <w:sz w:val="20"/>
                <w:szCs w:val="20"/>
              </w:rPr>
              <w:t xml:space="preserve"> mogą być otwarte,  należy regularnie dezynfekować klamki/uchwyty</w:t>
            </w:r>
            <w:r w:rsidRPr="006401C4">
              <w:rPr>
                <w:rFonts w:cstheme="minorHAnsi"/>
                <w:sz w:val="20"/>
                <w:szCs w:val="20"/>
              </w:rPr>
              <w:t>.</w:t>
            </w:r>
          </w:p>
          <w:p w:rsidR="00753A98" w:rsidRPr="006401C4" w:rsidRDefault="00753A98" w:rsidP="00753A98">
            <w:pPr>
              <w:pStyle w:val="Akapitzlist"/>
              <w:numPr>
                <w:ilvl w:val="0"/>
                <w:numId w:val="15"/>
              </w:numPr>
              <w:ind w:left="317" w:hanging="283"/>
              <w:jc w:val="both"/>
              <w:rPr>
                <w:rFonts w:cstheme="minorHAnsi"/>
                <w:sz w:val="20"/>
                <w:szCs w:val="20"/>
              </w:rPr>
            </w:pPr>
            <w:r w:rsidRPr="006401C4">
              <w:rPr>
                <w:rFonts w:cstheme="minorHAnsi"/>
                <w:sz w:val="20"/>
                <w:szCs w:val="20"/>
              </w:rPr>
              <w:t>Sale egzaminacyjne wietrzy się przed wpuszczeniem do nich zdających oraz mniej więcej co godzinę w trakcie egzaminu (jeżeli pogoda na to pozwala oraz na zewnątrz budynku nie panuje zbyt duży hałas) oraz po egzaminie, dbając  o zapewnienie komfortu zdających.</w:t>
            </w:r>
          </w:p>
          <w:p w:rsidR="00753A98" w:rsidRPr="006401C4" w:rsidRDefault="006401C4" w:rsidP="00FF24D1">
            <w:pPr>
              <w:pStyle w:val="Akapitzlist"/>
              <w:numPr>
                <w:ilvl w:val="0"/>
                <w:numId w:val="15"/>
              </w:numPr>
              <w:ind w:left="317" w:hanging="317"/>
              <w:jc w:val="both"/>
              <w:rPr>
                <w:rFonts w:cstheme="minorHAnsi"/>
                <w:sz w:val="20"/>
                <w:szCs w:val="20"/>
              </w:rPr>
            </w:pPr>
            <w:r w:rsidRPr="006401C4">
              <w:rPr>
                <w:rFonts w:cstheme="minorHAnsi"/>
                <w:sz w:val="20"/>
                <w:szCs w:val="20"/>
              </w:rPr>
              <w:t>Każdemu</w:t>
            </w:r>
            <w:r w:rsidR="00753A98" w:rsidRPr="006401C4">
              <w:rPr>
                <w:rFonts w:cstheme="minorHAnsi"/>
                <w:sz w:val="20"/>
                <w:szCs w:val="20"/>
              </w:rPr>
              <w:t xml:space="preserve"> zda</w:t>
            </w:r>
            <w:r w:rsidRPr="006401C4">
              <w:rPr>
                <w:rFonts w:cstheme="minorHAnsi"/>
                <w:sz w:val="20"/>
                <w:szCs w:val="20"/>
              </w:rPr>
              <w:t>jącemu</w:t>
            </w:r>
            <w:r w:rsidR="003738D8">
              <w:rPr>
                <w:rFonts w:cstheme="minorHAnsi"/>
                <w:sz w:val="20"/>
                <w:szCs w:val="20"/>
              </w:rPr>
              <w:t xml:space="preserve"> zapewnia się</w:t>
            </w:r>
            <w:r w:rsidR="00FF24D1" w:rsidRPr="003738D8">
              <w:rPr>
                <w:rFonts w:cstheme="minorHAnsi"/>
                <w:sz w:val="20"/>
                <w:szCs w:val="20"/>
              </w:rPr>
              <w:t xml:space="preserve"> </w:t>
            </w:r>
            <w:r w:rsidR="00753A98" w:rsidRPr="003738D8">
              <w:rPr>
                <w:rFonts w:cstheme="minorHAnsi"/>
                <w:sz w:val="20"/>
                <w:szCs w:val="20"/>
              </w:rPr>
              <w:t>miejsce,</w:t>
            </w:r>
            <w:r w:rsidR="00753A98" w:rsidRPr="006401C4">
              <w:rPr>
                <w:rFonts w:cstheme="minorHAnsi"/>
                <w:sz w:val="20"/>
                <w:szCs w:val="20"/>
              </w:rPr>
              <w:t xml:space="preserve"> w którym będzie mógł zostawić rzeczy osobiste – plecak, torbę, kurtkę. </w:t>
            </w:r>
          </w:p>
          <w:p w:rsidR="00FF24D1" w:rsidRPr="006401C4" w:rsidRDefault="00FF24D1" w:rsidP="00FF24D1">
            <w:pPr>
              <w:pStyle w:val="Akapitzlist"/>
              <w:numPr>
                <w:ilvl w:val="0"/>
                <w:numId w:val="15"/>
              </w:numPr>
              <w:ind w:left="317" w:hanging="317"/>
              <w:jc w:val="both"/>
              <w:rPr>
                <w:rFonts w:cstheme="minorHAnsi"/>
                <w:sz w:val="20"/>
                <w:szCs w:val="20"/>
              </w:rPr>
            </w:pPr>
            <w:r w:rsidRPr="006401C4">
              <w:rPr>
                <w:rFonts w:cstheme="minorHAnsi"/>
                <w:sz w:val="20"/>
                <w:szCs w:val="20"/>
              </w:rPr>
              <w:t>Zapewnia się bieżącą dezynfekcję toalet.</w:t>
            </w:r>
          </w:p>
          <w:p w:rsidR="00FF24D1" w:rsidRPr="006401C4" w:rsidRDefault="00FF24D1" w:rsidP="00FF24D1">
            <w:pPr>
              <w:pStyle w:val="Akapitzlist"/>
              <w:numPr>
                <w:ilvl w:val="0"/>
                <w:numId w:val="15"/>
              </w:numPr>
              <w:ind w:left="459" w:hanging="425"/>
              <w:jc w:val="both"/>
              <w:rPr>
                <w:rFonts w:cstheme="minorHAnsi"/>
                <w:sz w:val="20"/>
                <w:szCs w:val="20"/>
              </w:rPr>
            </w:pPr>
            <w:r w:rsidRPr="006401C4">
              <w:rPr>
                <w:rFonts w:cstheme="minorHAnsi"/>
                <w:sz w:val="20"/>
                <w:szCs w:val="20"/>
              </w:rPr>
              <w:t>W pomieszczeniach higieniczno-sanitarnych wywiesza się  plakaty z zasadami prawidłowego mycia rąk, a przy dozownikach z płynem – instrukcje na temat prawidłowej dezynfekcji rąk.</w:t>
            </w:r>
          </w:p>
          <w:p w:rsidR="00317419" w:rsidRPr="006401C4" w:rsidRDefault="00943F18" w:rsidP="00FF24D1">
            <w:pPr>
              <w:pStyle w:val="Akapitzlist"/>
              <w:numPr>
                <w:ilvl w:val="0"/>
                <w:numId w:val="15"/>
              </w:numPr>
              <w:ind w:left="459" w:hanging="425"/>
              <w:jc w:val="both"/>
              <w:rPr>
                <w:rFonts w:cstheme="minorHAnsi"/>
                <w:sz w:val="20"/>
                <w:szCs w:val="20"/>
              </w:rPr>
            </w:pPr>
            <w:r w:rsidRPr="006401C4">
              <w:rPr>
                <w:rFonts w:cstheme="minorHAnsi"/>
                <w:sz w:val="20"/>
                <w:szCs w:val="20"/>
              </w:rPr>
              <w:t>Wprowadza</w:t>
            </w:r>
            <w:r w:rsidR="00317419" w:rsidRPr="006401C4">
              <w:rPr>
                <w:rFonts w:cstheme="minorHAnsi"/>
                <w:sz w:val="20"/>
                <w:szCs w:val="20"/>
              </w:rPr>
              <w:t xml:space="preserv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317419" w:rsidRPr="00CC4638" w:rsidRDefault="00943F18" w:rsidP="006401C4">
            <w:pPr>
              <w:pStyle w:val="Akapitzlist"/>
              <w:numPr>
                <w:ilvl w:val="0"/>
                <w:numId w:val="15"/>
              </w:numPr>
              <w:ind w:left="321" w:hanging="321"/>
              <w:jc w:val="both"/>
              <w:rPr>
                <w:rFonts w:cstheme="minorHAnsi"/>
                <w:sz w:val="20"/>
                <w:szCs w:val="20"/>
              </w:rPr>
            </w:pPr>
            <w:r w:rsidRPr="00CC4638">
              <w:rPr>
                <w:rFonts w:cstheme="minorHAnsi"/>
                <w:sz w:val="20"/>
                <w:szCs w:val="20"/>
              </w:rPr>
              <w:t>Ławki oraz krzesła w sali egzaminacyjnej dezynfekuje się przed  i po każdym egzaminie jak również pomiędzy poszczególnymi zakresami, sesjami egzaminacyjnymi lub zmianami danego dnia.</w:t>
            </w:r>
          </w:p>
          <w:p w:rsidR="00CC4638" w:rsidRPr="00CC4638" w:rsidRDefault="00CC4638" w:rsidP="00CC4638">
            <w:pPr>
              <w:pStyle w:val="Akapitzlist"/>
              <w:numPr>
                <w:ilvl w:val="0"/>
                <w:numId w:val="15"/>
              </w:numPr>
              <w:ind w:left="321" w:hanging="321"/>
              <w:jc w:val="both"/>
              <w:rPr>
                <w:rFonts w:cstheme="minorHAnsi"/>
                <w:sz w:val="20"/>
                <w:szCs w:val="20"/>
              </w:rPr>
            </w:pPr>
            <w:r>
              <w:rPr>
                <w:rFonts w:cstheme="minorHAnsi"/>
                <w:sz w:val="20"/>
                <w:szCs w:val="20"/>
              </w:rPr>
              <w:t>Dezynfekuje się</w:t>
            </w:r>
            <w:r w:rsidRPr="00CC4638">
              <w:rPr>
                <w:rFonts w:cstheme="minorHAnsi"/>
                <w:sz w:val="20"/>
                <w:szCs w:val="20"/>
              </w:rPr>
              <w:t xml:space="preserve"> również:</w:t>
            </w:r>
          </w:p>
          <w:p w:rsidR="00CC4638" w:rsidRDefault="00CC4638" w:rsidP="00CC4638">
            <w:pPr>
              <w:pStyle w:val="Akapitzlist"/>
              <w:numPr>
                <w:ilvl w:val="0"/>
                <w:numId w:val="34"/>
              </w:numPr>
              <w:ind w:left="714" w:hanging="357"/>
              <w:jc w:val="both"/>
              <w:rPr>
                <w:rFonts w:cstheme="minorHAnsi"/>
                <w:sz w:val="20"/>
                <w:szCs w:val="20"/>
              </w:rPr>
            </w:pPr>
            <w:r w:rsidRPr="00CC4638">
              <w:rPr>
                <w:rFonts w:cstheme="minorHAnsi"/>
                <w:sz w:val="20"/>
                <w:szCs w:val="20"/>
              </w:rPr>
              <w:t>klawiatury, myszki i monitory dotykowe</w:t>
            </w:r>
            <w:r>
              <w:rPr>
                <w:rFonts w:cstheme="minorHAnsi"/>
                <w:sz w:val="20"/>
                <w:szCs w:val="20"/>
              </w:rPr>
              <w:t xml:space="preserve">, </w:t>
            </w:r>
            <w:r w:rsidRPr="00CC4638">
              <w:rPr>
                <w:rFonts w:cstheme="minorHAnsi"/>
                <w:sz w:val="20"/>
                <w:szCs w:val="20"/>
              </w:rPr>
              <w:t xml:space="preserve">laptopy wykorzystywane </w:t>
            </w:r>
            <w:r>
              <w:rPr>
                <w:rFonts w:cstheme="minorHAnsi"/>
                <w:sz w:val="20"/>
                <w:szCs w:val="20"/>
              </w:rPr>
              <w:t>do przep</w:t>
            </w:r>
            <w:r w:rsidR="003738D8">
              <w:rPr>
                <w:rFonts w:cstheme="minorHAnsi"/>
                <w:sz w:val="20"/>
                <w:szCs w:val="20"/>
              </w:rPr>
              <w:t>rowadzenia egzaminu maturalnego oraz</w:t>
            </w:r>
            <w:r>
              <w:rPr>
                <w:rFonts w:cstheme="minorHAnsi"/>
                <w:sz w:val="20"/>
                <w:szCs w:val="20"/>
              </w:rPr>
              <w:t xml:space="preserve"> egzaminu potwierdzającego kwalifikacje w zawodzie</w:t>
            </w:r>
            <w:r w:rsidR="003738D8">
              <w:rPr>
                <w:rFonts w:cstheme="minorHAnsi"/>
                <w:sz w:val="20"/>
                <w:szCs w:val="20"/>
              </w:rPr>
              <w:t xml:space="preserve"> </w:t>
            </w:r>
            <w:r>
              <w:rPr>
                <w:rFonts w:cstheme="minorHAnsi"/>
                <w:sz w:val="20"/>
                <w:szCs w:val="20"/>
              </w:rPr>
              <w:t>a także egzaminu zawodowego  zdawanego przy komputerze,</w:t>
            </w:r>
          </w:p>
          <w:p w:rsidR="00CC4638" w:rsidRPr="00CC4638" w:rsidRDefault="00CC4638" w:rsidP="00402688">
            <w:pPr>
              <w:pStyle w:val="Akapitzlist"/>
              <w:numPr>
                <w:ilvl w:val="0"/>
                <w:numId w:val="34"/>
              </w:numPr>
              <w:ind w:left="714" w:hanging="357"/>
              <w:jc w:val="both"/>
              <w:rPr>
                <w:rFonts w:cstheme="minorHAnsi"/>
                <w:sz w:val="20"/>
                <w:szCs w:val="20"/>
              </w:rPr>
            </w:pPr>
            <w:r>
              <w:rPr>
                <w:rFonts w:cstheme="minorHAnsi"/>
                <w:sz w:val="20"/>
                <w:szCs w:val="20"/>
              </w:rPr>
              <w:t>sprzęt i urządzenia wykorzystywane podczas przeprowadzania</w:t>
            </w:r>
            <w:r w:rsidRPr="00CC4638">
              <w:rPr>
                <w:rFonts w:cstheme="minorHAnsi"/>
                <w:sz w:val="20"/>
                <w:szCs w:val="20"/>
              </w:rPr>
              <w:t xml:space="preserve"> części </w:t>
            </w:r>
            <w:r w:rsidRPr="00CC4638">
              <w:rPr>
                <w:rFonts w:cstheme="minorHAnsi"/>
                <w:sz w:val="20"/>
                <w:szCs w:val="20"/>
              </w:rPr>
              <w:lastRenderedPageBreak/>
              <w:t>praktycznej</w:t>
            </w:r>
            <w:r w:rsidR="00402688">
              <w:rPr>
                <w:rFonts w:cstheme="minorHAnsi"/>
                <w:sz w:val="20"/>
                <w:szCs w:val="20"/>
              </w:rPr>
              <w:t xml:space="preserve"> egzaminu potwierdzającego kwalifikacje w zawodzie i egzaminu zawodowego; sprzęt i urządzenia, z których podczas egzaminu korzysta kilkoro zdających dezynfekuje się również w trakcie egzaminu,</w:t>
            </w:r>
          </w:p>
          <w:p w:rsidR="00CC4638" w:rsidRPr="00CC4638" w:rsidRDefault="00CC4638" w:rsidP="00402688">
            <w:pPr>
              <w:pStyle w:val="Akapitzlist"/>
              <w:numPr>
                <w:ilvl w:val="0"/>
                <w:numId w:val="34"/>
              </w:numPr>
              <w:ind w:left="746" w:hanging="283"/>
              <w:jc w:val="both"/>
              <w:rPr>
                <w:rFonts w:cstheme="minorHAnsi"/>
                <w:sz w:val="20"/>
                <w:szCs w:val="20"/>
              </w:rPr>
            </w:pPr>
            <w:r w:rsidRPr="00CC4638">
              <w:rPr>
                <w:rFonts w:cstheme="minorHAnsi"/>
                <w:sz w:val="20"/>
                <w:szCs w:val="20"/>
              </w:rPr>
              <w:t xml:space="preserve">sprzęt (komputery, klawiatury, dodatkowy osprzęt, np. słuchawki – jeżeli zapewnia je szkoła, urządzenia rejestrujące dźwięk podczas egzaminu, </w:t>
            </w:r>
            <w:r w:rsidRPr="00CC4638">
              <w:rPr>
                <w:rFonts w:cstheme="minorHAnsi"/>
                <w:sz w:val="20"/>
                <w:szCs w:val="20"/>
              </w:rPr>
              <w:br/>
              <w:t>w przypadku gdy zdający korzysta z pomocy nauczyciela wspomagającego go w czytaniu lub pisaniu), z którego korzystają zdający, którym przyznano korzystanie z takiego sprzętu jako sposób dostosowania warunków przeprowadzania egzaminu</w:t>
            </w:r>
          </w:p>
          <w:p w:rsidR="00CC4638" w:rsidRPr="00CC4638" w:rsidRDefault="00CC4638" w:rsidP="00402688">
            <w:pPr>
              <w:pStyle w:val="Akapitzlist"/>
              <w:numPr>
                <w:ilvl w:val="0"/>
                <w:numId w:val="34"/>
              </w:numPr>
              <w:ind w:left="746" w:hanging="321"/>
              <w:jc w:val="both"/>
              <w:rPr>
                <w:rFonts w:cstheme="minorHAnsi"/>
                <w:sz w:val="20"/>
                <w:szCs w:val="20"/>
              </w:rPr>
            </w:pPr>
            <w:r w:rsidRPr="00CC4638">
              <w:rPr>
                <w:rFonts w:cstheme="minorHAnsi"/>
                <w:sz w:val="20"/>
                <w:szCs w:val="20"/>
              </w:rPr>
              <w:t xml:space="preserve">odtwarzacze płyt CD wykorzystywane do przeprowadzenia </w:t>
            </w:r>
            <w:r w:rsidR="00402688">
              <w:rPr>
                <w:rFonts w:cstheme="minorHAnsi"/>
                <w:sz w:val="20"/>
                <w:szCs w:val="20"/>
              </w:rPr>
              <w:t>egzaminu</w:t>
            </w:r>
            <w:r w:rsidRPr="00CC4638">
              <w:rPr>
                <w:rFonts w:cstheme="minorHAnsi"/>
                <w:sz w:val="20"/>
                <w:szCs w:val="20"/>
              </w:rPr>
              <w:br/>
              <w:t>z języka obcego no</w:t>
            </w:r>
            <w:r w:rsidR="003738D8">
              <w:rPr>
                <w:rFonts w:cstheme="minorHAnsi"/>
                <w:sz w:val="20"/>
                <w:szCs w:val="20"/>
              </w:rPr>
              <w:t>wożytnego</w:t>
            </w:r>
            <w:r w:rsidR="00402688">
              <w:rPr>
                <w:rFonts w:cstheme="minorHAnsi"/>
                <w:sz w:val="20"/>
                <w:szCs w:val="20"/>
              </w:rPr>
              <w:t>,</w:t>
            </w:r>
          </w:p>
          <w:p w:rsidR="00CC4638" w:rsidRPr="007260C4" w:rsidRDefault="00CC4638" w:rsidP="00402688">
            <w:pPr>
              <w:pStyle w:val="Akapitzlist"/>
              <w:numPr>
                <w:ilvl w:val="0"/>
                <w:numId w:val="34"/>
              </w:numPr>
              <w:ind w:left="746" w:hanging="321"/>
              <w:jc w:val="both"/>
              <w:rPr>
                <w:rFonts w:cstheme="minorHAnsi"/>
                <w:sz w:val="20"/>
                <w:szCs w:val="20"/>
              </w:rPr>
            </w:pPr>
            <w:r w:rsidRPr="007260C4">
              <w:rPr>
                <w:rFonts w:cstheme="minorHAnsi"/>
                <w:sz w:val="20"/>
                <w:szCs w:val="20"/>
              </w:rPr>
              <w:t xml:space="preserve">kalkulatory na </w:t>
            </w:r>
            <w:r w:rsidR="00402688" w:rsidRPr="007260C4">
              <w:rPr>
                <w:rFonts w:cstheme="minorHAnsi"/>
                <w:sz w:val="20"/>
                <w:szCs w:val="20"/>
              </w:rPr>
              <w:t>egzaminie</w:t>
            </w:r>
            <w:r w:rsidRPr="007260C4">
              <w:rPr>
                <w:rFonts w:cstheme="minorHAnsi"/>
                <w:sz w:val="20"/>
                <w:szCs w:val="20"/>
              </w:rPr>
              <w:t xml:space="preserve"> z matematyki, biologii, geografii, wiedzy o społeczeństwie, chemii, fizyki oraz części</w:t>
            </w:r>
            <w:r w:rsidR="00402688" w:rsidRPr="007260C4">
              <w:rPr>
                <w:rFonts w:cstheme="minorHAnsi"/>
                <w:sz w:val="20"/>
                <w:szCs w:val="20"/>
              </w:rPr>
              <w:t xml:space="preserve"> pisemnej i praktycznej egzaminu potwierdzającego kwalifikacje w zawodzie</w:t>
            </w:r>
            <w:r w:rsidRPr="007260C4">
              <w:rPr>
                <w:rFonts w:cstheme="minorHAnsi"/>
                <w:sz w:val="20"/>
                <w:szCs w:val="20"/>
              </w:rPr>
              <w:t xml:space="preserve"> i </w:t>
            </w:r>
            <w:r w:rsidR="00402688" w:rsidRPr="007260C4">
              <w:rPr>
                <w:rFonts w:cstheme="minorHAnsi"/>
                <w:sz w:val="20"/>
                <w:szCs w:val="20"/>
              </w:rPr>
              <w:t>egzaminu zawodowego</w:t>
            </w:r>
            <w:r w:rsidRPr="007260C4">
              <w:rPr>
                <w:rFonts w:cstheme="minorHAnsi"/>
                <w:sz w:val="20"/>
                <w:szCs w:val="20"/>
              </w:rPr>
              <w:t xml:space="preserve"> we właściwych kwalifikacjach – jeżeli szkoła zapewnia taki sprzęt</w:t>
            </w:r>
            <w:r w:rsidR="00402688" w:rsidRPr="007260C4">
              <w:rPr>
                <w:rFonts w:cstheme="minorHAnsi"/>
                <w:sz w:val="20"/>
                <w:szCs w:val="20"/>
              </w:rPr>
              <w:t>,</w:t>
            </w:r>
          </w:p>
          <w:p w:rsidR="00CC4638" w:rsidRPr="007260C4" w:rsidRDefault="00CC4638" w:rsidP="00402688">
            <w:pPr>
              <w:pStyle w:val="Akapitzlist"/>
              <w:numPr>
                <w:ilvl w:val="0"/>
                <w:numId w:val="34"/>
              </w:numPr>
              <w:ind w:left="746" w:hanging="321"/>
              <w:jc w:val="both"/>
              <w:rPr>
                <w:rFonts w:cstheme="minorHAnsi"/>
                <w:sz w:val="20"/>
                <w:szCs w:val="20"/>
              </w:rPr>
            </w:pPr>
            <w:r w:rsidRPr="007260C4">
              <w:rPr>
                <w:rFonts w:cstheme="minorHAnsi"/>
                <w:sz w:val="20"/>
                <w:szCs w:val="20"/>
              </w:rPr>
              <w:t>przybory piśmiennicze, jeżeli szkoła zdecyduje się zapewnić takie materiały dla zdających, którzy zapomnieli przynieść je na egzamin, z wyjątkiem materiałów jednorazowych, których zdający nie zwracają.</w:t>
            </w:r>
            <w:r w:rsidRPr="007260C4">
              <w:rPr>
                <w:rFonts w:cstheme="minorHAnsi"/>
                <w:sz w:val="20"/>
                <w:szCs w:val="20"/>
                <w:vertAlign w:val="superscript"/>
              </w:rPr>
              <w:footnoteReference w:id="2"/>
            </w:r>
          </w:p>
          <w:p w:rsidR="00BE5A8E" w:rsidRPr="006401C4" w:rsidRDefault="00BE5A8E" w:rsidP="00265CCB">
            <w:pPr>
              <w:pStyle w:val="Akapitzlist"/>
              <w:numPr>
                <w:ilvl w:val="0"/>
                <w:numId w:val="35"/>
              </w:numPr>
              <w:tabs>
                <w:tab w:val="left" w:pos="321"/>
              </w:tabs>
              <w:ind w:left="321" w:hanging="321"/>
              <w:jc w:val="both"/>
              <w:rPr>
                <w:rFonts w:cstheme="minorHAnsi"/>
                <w:sz w:val="20"/>
                <w:szCs w:val="20"/>
              </w:rPr>
            </w:pPr>
            <w:r w:rsidRPr="006401C4">
              <w:rPr>
                <w:rFonts w:cstheme="minorHAnsi"/>
                <w:sz w:val="20"/>
                <w:szCs w:val="20"/>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r w:rsidR="00DE6D66" w:rsidRPr="006401C4">
              <w:rPr>
                <w:rFonts w:cstheme="minorHAnsi"/>
                <w:sz w:val="20"/>
                <w:szCs w:val="20"/>
              </w:rPr>
              <w:t>.</w:t>
            </w:r>
          </w:p>
          <w:p w:rsidR="00DE6D66" w:rsidRPr="006401C4" w:rsidRDefault="006401C4" w:rsidP="00265CCB">
            <w:pPr>
              <w:pStyle w:val="Akapitzlist"/>
              <w:ind w:left="317"/>
              <w:jc w:val="both"/>
              <w:rPr>
                <w:rFonts w:cstheme="minorHAnsi"/>
                <w:sz w:val="20"/>
                <w:szCs w:val="20"/>
              </w:rPr>
            </w:pPr>
            <w:r>
              <w:rPr>
                <w:rFonts w:cstheme="minorHAnsi"/>
                <w:sz w:val="20"/>
                <w:szCs w:val="20"/>
              </w:rPr>
              <w:t xml:space="preserve">Na terenie szkoły  </w:t>
            </w:r>
            <w:r w:rsidR="005C375B" w:rsidRPr="006401C4">
              <w:rPr>
                <w:rFonts w:cstheme="minorHAnsi"/>
                <w:sz w:val="20"/>
                <w:szCs w:val="20"/>
              </w:rPr>
              <w:t xml:space="preserve"> wyznacza się salę nr</w:t>
            </w:r>
            <w:r w:rsidR="006E761C">
              <w:rPr>
                <w:rFonts w:cstheme="minorHAnsi"/>
                <w:sz w:val="20"/>
                <w:szCs w:val="20"/>
              </w:rPr>
              <w:t xml:space="preserve"> 011</w:t>
            </w:r>
            <w:r w:rsidR="005C375B" w:rsidRPr="006401C4">
              <w:rPr>
                <w:rFonts w:cstheme="minorHAnsi"/>
                <w:sz w:val="20"/>
                <w:szCs w:val="20"/>
              </w:rPr>
              <w:t xml:space="preserve"> i przygotowuje</w:t>
            </w:r>
            <w:r w:rsidR="00DE6D66" w:rsidRPr="006401C4">
              <w:rPr>
                <w:rFonts w:cstheme="minorHAnsi"/>
                <w:sz w:val="20"/>
                <w:szCs w:val="20"/>
              </w:rPr>
              <w:t xml:space="preserve"> pomieszczeni</w:t>
            </w:r>
            <w:r>
              <w:rPr>
                <w:rFonts w:cstheme="minorHAnsi"/>
                <w:sz w:val="20"/>
                <w:szCs w:val="20"/>
              </w:rPr>
              <w:t>e</w:t>
            </w:r>
            <w:r w:rsidR="00806938">
              <w:rPr>
                <w:rFonts w:cstheme="minorHAnsi"/>
                <w:sz w:val="20"/>
                <w:szCs w:val="20"/>
              </w:rPr>
              <w:t xml:space="preserve"> nr 2 w hali sportowej</w:t>
            </w:r>
            <w:r w:rsidR="005C375B" w:rsidRPr="006401C4">
              <w:rPr>
                <w:rFonts w:cstheme="minorHAnsi"/>
                <w:sz w:val="20"/>
                <w:szCs w:val="20"/>
              </w:rPr>
              <w:t xml:space="preserve"> </w:t>
            </w:r>
            <w:r w:rsidR="00DE6D66" w:rsidRPr="006401C4">
              <w:rPr>
                <w:rFonts w:cstheme="minorHAnsi"/>
                <w:sz w:val="20"/>
                <w:szCs w:val="20"/>
              </w:rPr>
              <w:t xml:space="preserve">wyposażone </w:t>
            </w:r>
            <w:r w:rsidR="005C375B" w:rsidRPr="006401C4">
              <w:rPr>
                <w:rFonts w:cstheme="minorHAnsi"/>
                <w:sz w:val="20"/>
                <w:szCs w:val="20"/>
              </w:rPr>
              <w:t>(</w:t>
            </w:r>
            <w:r w:rsidR="00DE6D66" w:rsidRPr="006401C4">
              <w:rPr>
                <w:rFonts w:cstheme="minorHAnsi"/>
                <w:sz w:val="20"/>
                <w:szCs w:val="20"/>
              </w:rPr>
              <w:t>m.in. w środki ochrony</w:t>
            </w:r>
            <w:r w:rsidR="005C375B" w:rsidRPr="006401C4">
              <w:rPr>
                <w:rFonts w:cstheme="minorHAnsi"/>
                <w:sz w:val="20"/>
                <w:szCs w:val="20"/>
              </w:rPr>
              <w:t xml:space="preserve"> osobistej i płyn dezynfekujący)</w:t>
            </w:r>
            <w:r w:rsidR="00DE6D66" w:rsidRPr="006401C4">
              <w:rPr>
                <w:rFonts w:cstheme="minorHAnsi"/>
                <w:sz w:val="20"/>
                <w:szCs w:val="20"/>
              </w:rPr>
              <w:t>, w którym będzie można odizolować osobę w przypadku stwierdzenia objawów chorobowych.</w:t>
            </w:r>
          </w:p>
          <w:p w:rsidR="005C375B" w:rsidRPr="006401C4" w:rsidRDefault="005C375B" w:rsidP="00265CCB">
            <w:pPr>
              <w:pStyle w:val="Akapitzlist"/>
              <w:numPr>
                <w:ilvl w:val="0"/>
                <w:numId w:val="36"/>
              </w:numPr>
              <w:ind w:left="321" w:hanging="321"/>
              <w:jc w:val="both"/>
              <w:rPr>
                <w:rFonts w:cstheme="minorHAnsi"/>
                <w:sz w:val="20"/>
                <w:szCs w:val="20"/>
              </w:rPr>
            </w:pPr>
            <w:r w:rsidRPr="006401C4">
              <w:rPr>
                <w:rFonts w:cstheme="minorHAnsi"/>
                <w:sz w:val="20"/>
                <w:szCs w:val="20"/>
              </w:rPr>
              <w:t>Na terenie szkoły  wyznacza się i przygotowuje pomieszczenie nr</w:t>
            </w:r>
            <w:r w:rsidR="00806938">
              <w:rPr>
                <w:rFonts w:cstheme="minorHAnsi"/>
                <w:sz w:val="20"/>
                <w:szCs w:val="20"/>
              </w:rPr>
              <w:t xml:space="preserve"> 112</w:t>
            </w:r>
            <w:r w:rsidRPr="006401C4">
              <w:rPr>
                <w:rFonts w:cstheme="minorHAnsi"/>
                <w:sz w:val="20"/>
                <w:szCs w:val="20"/>
              </w:rPr>
              <w:t xml:space="preserve">,  wyposażone w płyn dezynfekujący,  w którym osoby przystępujące się do dwóch </w:t>
            </w:r>
            <w:r w:rsidRPr="006401C4">
              <w:rPr>
                <w:rFonts w:cstheme="minorHAnsi"/>
                <w:sz w:val="20"/>
                <w:szCs w:val="20"/>
              </w:rPr>
              <w:lastRenderedPageBreak/>
              <w:t>egzaminów jednego dnia będą mogły, przy zachowaniu odpowiednich odstępów, zjeść przyniesione przez siebie produkty w przerwie między egzaminami, albo poczekać do rozpoczęcia popołudniowej sesji egzaminacyjnej.</w:t>
            </w:r>
          </w:p>
          <w:p w:rsidR="005C375B" w:rsidRPr="006401C4" w:rsidRDefault="005C375B" w:rsidP="005C375B">
            <w:pPr>
              <w:pStyle w:val="Akapitzlist"/>
              <w:ind w:left="317"/>
              <w:jc w:val="both"/>
              <w:rPr>
                <w:rFonts w:cstheme="minorHAnsi"/>
                <w:sz w:val="20"/>
                <w:szCs w:val="20"/>
              </w:rPr>
            </w:pPr>
          </w:p>
          <w:p w:rsidR="00FF24D1" w:rsidRPr="006401C4" w:rsidRDefault="00FF24D1" w:rsidP="00317419">
            <w:pPr>
              <w:pStyle w:val="Akapitzlist"/>
              <w:rPr>
                <w:rFonts w:cstheme="minorHAnsi"/>
                <w:sz w:val="20"/>
                <w:szCs w:val="20"/>
              </w:rPr>
            </w:pPr>
          </w:p>
        </w:tc>
      </w:tr>
      <w:tr w:rsidR="00E70DFF" w:rsidTr="00177C0E">
        <w:tc>
          <w:tcPr>
            <w:tcW w:w="799" w:type="dxa"/>
          </w:tcPr>
          <w:p w:rsidR="00243C25" w:rsidRPr="0068078C" w:rsidRDefault="00243C25" w:rsidP="001934A7">
            <w:pPr>
              <w:pStyle w:val="Akapitzlist"/>
              <w:numPr>
                <w:ilvl w:val="0"/>
                <w:numId w:val="13"/>
              </w:numPr>
              <w:rPr>
                <w:rFonts w:cstheme="minorHAnsi"/>
              </w:rPr>
            </w:pPr>
          </w:p>
        </w:tc>
        <w:tc>
          <w:tcPr>
            <w:tcW w:w="3637" w:type="dxa"/>
          </w:tcPr>
          <w:p w:rsidR="00243C25" w:rsidRPr="0068078C" w:rsidRDefault="005C375B" w:rsidP="005C375B">
            <w:pPr>
              <w:jc w:val="center"/>
              <w:rPr>
                <w:rFonts w:cstheme="minorHAnsi"/>
              </w:rPr>
            </w:pPr>
            <w:r>
              <w:rPr>
                <w:rFonts w:cstheme="minorHAnsi"/>
              </w:rPr>
              <w:t>Dodatkowe procedury w dniu egzaminu</w:t>
            </w:r>
          </w:p>
        </w:tc>
        <w:tc>
          <w:tcPr>
            <w:tcW w:w="3641" w:type="dxa"/>
          </w:tcPr>
          <w:p w:rsidR="00243C25" w:rsidRPr="0068078C" w:rsidRDefault="005C375B" w:rsidP="005C375B">
            <w:pPr>
              <w:jc w:val="center"/>
              <w:rPr>
                <w:rFonts w:cstheme="minorHAnsi"/>
              </w:rPr>
            </w:pPr>
            <w:r>
              <w:rPr>
                <w:rFonts w:cstheme="minorHAnsi"/>
              </w:rPr>
              <w:t>Dyrektor Szkoły, nauczyciele, pracownicy obsługi</w:t>
            </w:r>
          </w:p>
        </w:tc>
        <w:tc>
          <w:tcPr>
            <w:tcW w:w="7091" w:type="dxa"/>
          </w:tcPr>
          <w:p w:rsidR="00243C25" w:rsidRPr="006401C4" w:rsidRDefault="00D15959" w:rsidP="00433A0B">
            <w:pPr>
              <w:pStyle w:val="Akapitzlist"/>
              <w:numPr>
                <w:ilvl w:val="0"/>
                <w:numId w:val="37"/>
              </w:numPr>
              <w:jc w:val="both"/>
              <w:rPr>
                <w:rFonts w:cstheme="minorHAnsi"/>
                <w:sz w:val="20"/>
                <w:szCs w:val="20"/>
              </w:rPr>
            </w:pPr>
            <w:r w:rsidRPr="006401C4">
              <w:rPr>
                <w:rFonts w:cstheme="minorHAnsi"/>
                <w:sz w:val="20"/>
                <w:szCs w:val="20"/>
              </w:rPr>
              <w:t>Członkowie zespołów nadzorujących przechodzą szkolenie z zasad dotyczących bezpieczeństwa podczas egzaminu przeprowadzone przez przewodniczącego zespołu egzaminacyjnego.</w:t>
            </w:r>
          </w:p>
          <w:p w:rsidR="00D15959" w:rsidRPr="006401C4" w:rsidRDefault="00D15959" w:rsidP="00433A0B">
            <w:pPr>
              <w:pStyle w:val="Akapitzlist"/>
              <w:numPr>
                <w:ilvl w:val="0"/>
                <w:numId w:val="37"/>
              </w:numPr>
              <w:jc w:val="both"/>
              <w:rPr>
                <w:rFonts w:cstheme="minorHAnsi"/>
                <w:sz w:val="20"/>
                <w:szCs w:val="20"/>
              </w:rPr>
            </w:pPr>
            <w:r w:rsidRPr="006401C4">
              <w:rPr>
                <w:rFonts w:cstheme="minorHAnsi"/>
                <w:sz w:val="20"/>
                <w:szCs w:val="20"/>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podejrzenie koronawirusa.</w:t>
            </w:r>
          </w:p>
          <w:p w:rsidR="00D15959" w:rsidRPr="006401C4" w:rsidRDefault="00D15959" w:rsidP="00433A0B">
            <w:pPr>
              <w:pStyle w:val="Akapitzlist"/>
              <w:numPr>
                <w:ilvl w:val="0"/>
                <w:numId w:val="37"/>
              </w:numPr>
              <w:jc w:val="both"/>
              <w:rPr>
                <w:rFonts w:cstheme="minorHAnsi"/>
                <w:sz w:val="20"/>
                <w:szCs w:val="20"/>
              </w:rPr>
            </w:pPr>
            <w:r w:rsidRPr="006401C4">
              <w:rPr>
                <w:rFonts w:cstheme="minorHAnsi"/>
                <w:sz w:val="20"/>
                <w:szCs w:val="20"/>
              </w:rPr>
              <w:t>Paczki należy odebrać od kuriera i otwierać w rękawiczkach. Po odebraniu paczek od kuriera przeciera się je szmatką z płynem dezynfekującym.</w:t>
            </w:r>
          </w:p>
          <w:p w:rsidR="00D15959" w:rsidRPr="006401C4" w:rsidRDefault="00D15959" w:rsidP="00433A0B">
            <w:pPr>
              <w:pStyle w:val="Akapitzlist"/>
              <w:numPr>
                <w:ilvl w:val="0"/>
                <w:numId w:val="37"/>
              </w:numPr>
              <w:jc w:val="both"/>
              <w:rPr>
                <w:rFonts w:cstheme="minorHAnsi"/>
                <w:sz w:val="20"/>
                <w:szCs w:val="20"/>
              </w:rPr>
            </w:pPr>
            <w:r w:rsidRPr="006401C4">
              <w:rPr>
                <w:rFonts w:cstheme="minorHAnsi"/>
                <w:sz w:val="20"/>
                <w:szCs w:val="20"/>
              </w:rPr>
              <w:t>Członkowie zespołu nadzorującego w rękawiczkach odbierają arkusze  od przewodniczącego zespołu egzaminacyjnego. Arkusze są rozdawane zdającym również przez osoby, które mają założone rękawiczki, oraz mają zakryte usta i nos.</w:t>
            </w:r>
          </w:p>
          <w:p w:rsidR="00D15959" w:rsidRPr="006401C4" w:rsidRDefault="00D15959" w:rsidP="00433A0B">
            <w:pPr>
              <w:pStyle w:val="Akapitzlist"/>
              <w:numPr>
                <w:ilvl w:val="0"/>
                <w:numId w:val="37"/>
              </w:numPr>
              <w:jc w:val="both"/>
              <w:rPr>
                <w:rFonts w:cstheme="minorHAnsi"/>
                <w:sz w:val="20"/>
                <w:szCs w:val="20"/>
              </w:rPr>
            </w:pPr>
            <w:r w:rsidRPr="006401C4">
              <w:rPr>
                <w:rFonts w:cstheme="minorHAnsi"/>
                <w:sz w:val="20"/>
                <w:szCs w:val="20"/>
              </w:rPr>
              <w:t>Przed rozpoczęciem egzaminu informuje się zdających  o obowiązujących zasadach bezpieczeństwa, w tym przede wszystkim: 1) zakazie kontaktowania się z innymi zdającymi 2) obowiązku zakrywania ust i nosa w przypadku kontaktu bezpośredniego z nauczycielem, wyjścia do toalety lub wyjścia z sali egzaminacyjnej  po zakończeniu pracy z arkuszem egzaminacyjnym 3) niedotykania dłońmi okolic twarzy, zwłaszcza ust, nosa i oczu, a także przestrzegania higieny kaszlu i oddychania: podczas kaszlu i kichania należy zakryć usta i nos zgiętym łokciem lub chusteczką,</w:t>
            </w:r>
            <w:r w:rsidR="003738D8">
              <w:rPr>
                <w:rFonts w:cstheme="minorHAnsi"/>
                <w:sz w:val="20"/>
                <w:szCs w:val="20"/>
              </w:rPr>
              <w:t xml:space="preserve"> </w:t>
            </w:r>
            <w:r w:rsidRPr="006401C4">
              <w:rPr>
                <w:rFonts w:cstheme="minorHAnsi"/>
                <w:sz w:val="20"/>
                <w:szCs w:val="20"/>
              </w:rPr>
              <w:t>4)konieczności zachowania odpowiedniego dystansu od innych zdających  po zakończonym egzaminie.</w:t>
            </w:r>
          </w:p>
          <w:p w:rsidR="00440B86" w:rsidRPr="006401C4" w:rsidRDefault="00440B86" w:rsidP="00433A0B">
            <w:pPr>
              <w:pStyle w:val="Akapitzlist"/>
              <w:numPr>
                <w:ilvl w:val="0"/>
                <w:numId w:val="37"/>
              </w:numPr>
              <w:jc w:val="both"/>
              <w:rPr>
                <w:sz w:val="20"/>
                <w:szCs w:val="20"/>
              </w:rPr>
            </w:pPr>
            <w:r w:rsidRPr="006401C4">
              <w:rPr>
                <w:sz w:val="20"/>
                <w:szCs w:val="20"/>
              </w:rPr>
              <w:t xml:space="preserve">Zakazuje się tworzenia  grup zdających przed szkołą oraz przed salą egzaminacyjną przed rozpoczęciem egzaminu oraz po jego zakończeniu.  </w:t>
            </w:r>
          </w:p>
          <w:p w:rsidR="00440B86" w:rsidRDefault="00440B86" w:rsidP="008C1024">
            <w:pPr>
              <w:pStyle w:val="Akapitzlist"/>
              <w:ind w:left="321"/>
              <w:jc w:val="both"/>
              <w:rPr>
                <w:sz w:val="20"/>
                <w:szCs w:val="20"/>
              </w:rPr>
            </w:pPr>
            <w:r w:rsidRPr="006401C4">
              <w:rPr>
                <w:sz w:val="20"/>
                <w:szCs w:val="20"/>
              </w:rPr>
              <w:t xml:space="preserve">W tym celu zarządza się: </w:t>
            </w:r>
          </w:p>
          <w:p w:rsidR="00806938" w:rsidRPr="00467818" w:rsidRDefault="00806938" w:rsidP="00806938">
            <w:pPr>
              <w:pStyle w:val="Akapitzlist"/>
              <w:numPr>
                <w:ilvl w:val="0"/>
                <w:numId w:val="37"/>
              </w:numPr>
              <w:jc w:val="both"/>
              <w:rPr>
                <w:sz w:val="20"/>
                <w:szCs w:val="20"/>
                <w:u w:val="single"/>
              </w:rPr>
            </w:pPr>
            <w:r>
              <w:rPr>
                <w:sz w:val="20"/>
                <w:szCs w:val="20"/>
              </w:rPr>
              <w:lastRenderedPageBreak/>
              <w:t xml:space="preserve">uczniowie zdający </w:t>
            </w:r>
            <w:r w:rsidRPr="00F875EF">
              <w:rPr>
                <w:b/>
                <w:sz w:val="20"/>
                <w:szCs w:val="20"/>
              </w:rPr>
              <w:t>egzamin maturalny</w:t>
            </w:r>
            <w:r>
              <w:rPr>
                <w:sz w:val="20"/>
                <w:szCs w:val="20"/>
              </w:rPr>
              <w:t xml:space="preserve"> </w:t>
            </w:r>
            <w:r w:rsidR="009706FE">
              <w:rPr>
                <w:sz w:val="20"/>
                <w:szCs w:val="20"/>
              </w:rPr>
              <w:t xml:space="preserve">8, 9, 10 czerwca mają się stawić </w:t>
            </w:r>
            <w:r w:rsidR="009706FE" w:rsidRPr="00467818">
              <w:rPr>
                <w:sz w:val="20"/>
                <w:szCs w:val="20"/>
                <w:u w:val="single"/>
              </w:rPr>
              <w:t xml:space="preserve">na hali sportowej </w:t>
            </w:r>
          </w:p>
          <w:p w:rsidR="009706FE" w:rsidRDefault="009706FE" w:rsidP="009706FE">
            <w:pPr>
              <w:pStyle w:val="Akapitzlist"/>
              <w:numPr>
                <w:ilvl w:val="0"/>
                <w:numId w:val="41"/>
              </w:numPr>
              <w:jc w:val="both"/>
              <w:rPr>
                <w:sz w:val="20"/>
                <w:szCs w:val="20"/>
              </w:rPr>
            </w:pPr>
            <w:r>
              <w:rPr>
                <w:sz w:val="20"/>
                <w:szCs w:val="20"/>
              </w:rPr>
              <w:t>kl. IV TI o godz. 8:20 przy wejściu od strony stadionu</w:t>
            </w:r>
          </w:p>
          <w:p w:rsidR="009706FE" w:rsidRDefault="009706FE" w:rsidP="009706FE">
            <w:pPr>
              <w:pStyle w:val="Akapitzlist"/>
              <w:numPr>
                <w:ilvl w:val="0"/>
                <w:numId w:val="41"/>
              </w:numPr>
              <w:jc w:val="both"/>
              <w:rPr>
                <w:sz w:val="20"/>
                <w:szCs w:val="20"/>
              </w:rPr>
            </w:pPr>
            <w:r>
              <w:rPr>
                <w:sz w:val="20"/>
                <w:szCs w:val="20"/>
              </w:rPr>
              <w:t>kl. IV TGH o godz. 8: 20 przy wejściu głównym</w:t>
            </w:r>
          </w:p>
          <w:p w:rsidR="009706FE" w:rsidRDefault="009706FE" w:rsidP="009706FE">
            <w:pPr>
              <w:pStyle w:val="Akapitzlist"/>
              <w:numPr>
                <w:ilvl w:val="0"/>
                <w:numId w:val="41"/>
              </w:numPr>
              <w:jc w:val="both"/>
              <w:rPr>
                <w:sz w:val="20"/>
                <w:szCs w:val="20"/>
              </w:rPr>
            </w:pPr>
            <w:r>
              <w:rPr>
                <w:sz w:val="20"/>
                <w:szCs w:val="20"/>
              </w:rPr>
              <w:t>kl. IV TG i absolwenci z ubiegłych lat o godz. 8:35 przy wejściu głównym</w:t>
            </w:r>
          </w:p>
          <w:p w:rsidR="009706FE" w:rsidRDefault="009706FE" w:rsidP="009706FE">
            <w:pPr>
              <w:pStyle w:val="Akapitzlist"/>
              <w:numPr>
                <w:ilvl w:val="0"/>
                <w:numId w:val="37"/>
              </w:numPr>
              <w:jc w:val="both"/>
              <w:rPr>
                <w:sz w:val="20"/>
                <w:szCs w:val="20"/>
              </w:rPr>
            </w:pPr>
            <w:r>
              <w:rPr>
                <w:sz w:val="20"/>
                <w:szCs w:val="20"/>
              </w:rPr>
              <w:t xml:space="preserve">uczniowie zdający </w:t>
            </w:r>
            <w:r w:rsidRPr="00F875EF">
              <w:rPr>
                <w:b/>
                <w:sz w:val="20"/>
                <w:szCs w:val="20"/>
              </w:rPr>
              <w:t>egzamin maturalny</w:t>
            </w:r>
            <w:r>
              <w:rPr>
                <w:sz w:val="20"/>
                <w:szCs w:val="20"/>
              </w:rPr>
              <w:t xml:space="preserve"> 10 i 16 </w:t>
            </w:r>
            <w:r w:rsidR="003F37C9">
              <w:rPr>
                <w:sz w:val="20"/>
                <w:szCs w:val="20"/>
              </w:rPr>
              <w:t xml:space="preserve">czerwca (rozpoczynający się o godz.14:00) </w:t>
            </w:r>
            <w:r>
              <w:rPr>
                <w:sz w:val="20"/>
                <w:szCs w:val="20"/>
              </w:rPr>
              <w:t xml:space="preserve"> mają stawić  </w:t>
            </w:r>
            <w:r w:rsidRPr="00467818">
              <w:rPr>
                <w:sz w:val="20"/>
                <w:szCs w:val="20"/>
                <w:u w:val="single"/>
              </w:rPr>
              <w:t>na hali sportowej</w:t>
            </w:r>
            <w:r>
              <w:rPr>
                <w:sz w:val="20"/>
                <w:szCs w:val="20"/>
              </w:rPr>
              <w:t xml:space="preserve"> </w:t>
            </w:r>
          </w:p>
          <w:p w:rsidR="003F37C9" w:rsidRDefault="003F37C9" w:rsidP="003F37C9">
            <w:pPr>
              <w:pStyle w:val="Akapitzlist"/>
              <w:numPr>
                <w:ilvl w:val="0"/>
                <w:numId w:val="42"/>
              </w:numPr>
              <w:jc w:val="both"/>
              <w:rPr>
                <w:sz w:val="20"/>
                <w:szCs w:val="20"/>
              </w:rPr>
            </w:pPr>
            <w:r>
              <w:rPr>
                <w:sz w:val="20"/>
                <w:szCs w:val="20"/>
              </w:rPr>
              <w:t>10.06 – dwunastu pierwszych na liście uczniów kl. IV TI o godz. 13:30 przy wejściu od strony stadionu; pozostali uczniowie o godz. 13:40 przy wejściu głównym</w:t>
            </w:r>
          </w:p>
          <w:p w:rsidR="003F37C9" w:rsidRDefault="003F37C9" w:rsidP="003F37C9">
            <w:pPr>
              <w:pStyle w:val="Akapitzlist"/>
              <w:numPr>
                <w:ilvl w:val="0"/>
                <w:numId w:val="42"/>
              </w:numPr>
              <w:jc w:val="both"/>
              <w:rPr>
                <w:sz w:val="20"/>
                <w:szCs w:val="20"/>
              </w:rPr>
            </w:pPr>
            <w:r>
              <w:rPr>
                <w:sz w:val="20"/>
                <w:szCs w:val="20"/>
              </w:rPr>
              <w:t>16.06 – kl. IV TGH o godz. 13:30 przy wejściu od strony stadionu, kl. IV TG o godz. 13:40 przy wejściu głównym</w:t>
            </w:r>
          </w:p>
          <w:p w:rsidR="003F37C9" w:rsidRPr="003F37C9" w:rsidRDefault="00467818" w:rsidP="003F37C9">
            <w:pPr>
              <w:pStyle w:val="Akapitzlist"/>
              <w:numPr>
                <w:ilvl w:val="0"/>
                <w:numId w:val="37"/>
              </w:numPr>
              <w:jc w:val="both"/>
              <w:rPr>
                <w:sz w:val="20"/>
                <w:szCs w:val="20"/>
              </w:rPr>
            </w:pPr>
            <w:r>
              <w:rPr>
                <w:sz w:val="20"/>
                <w:szCs w:val="20"/>
              </w:rPr>
              <w:t>u</w:t>
            </w:r>
            <w:r w:rsidR="003F37C9">
              <w:rPr>
                <w:sz w:val="20"/>
                <w:szCs w:val="20"/>
              </w:rPr>
              <w:t xml:space="preserve">czniowie zdający </w:t>
            </w:r>
            <w:r w:rsidR="003F37C9" w:rsidRPr="00F875EF">
              <w:rPr>
                <w:b/>
                <w:sz w:val="20"/>
                <w:szCs w:val="20"/>
              </w:rPr>
              <w:t xml:space="preserve">egzamin </w:t>
            </w:r>
            <w:r w:rsidR="00F875EF" w:rsidRPr="00F875EF">
              <w:rPr>
                <w:b/>
                <w:sz w:val="20"/>
                <w:szCs w:val="20"/>
              </w:rPr>
              <w:t>maturalny</w:t>
            </w:r>
            <w:r w:rsidR="00F875EF">
              <w:rPr>
                <w:sz w:val="20"/>
                <w:szCs w:val="20"/>
              </w:rPr>
              <w:t xml:space="preserve"> </w:t>
            </w:r>
            <w:r>
              <w:rPr>
                <w:sz w:val="20"/>
                <w:szCs w:val="20"/>
              </w:rPr>
              <w:t xml:space="preserve">15, 16, 18, 19 i 26 czerwca (rozpoczynający się o godz. 9:00) </w:t>
            </w:r>
            <w:r w:rsidRPr="00467818">
              <w:rPr>
                <w:sz w:val="20"/>
                <w:szCs w:val="20"/>
                <w:u w:val="single"/>
              </w:rPr>
              <w:t>w szkole</w:t>
            </w:r>
            <w:r>
              <w:rPr>
                <w:sz w:val="20"/>
                <w:szCs w:val="20"/>
              </w:rPr>
              <w:t xml:space="preserve"> mają stawić się pół godziny przed rozpoczęciem egzaminu</w:t>
            </w:r>
          </w:p>
          <w:p w:rsidR="00440B86" w:rsidRPr="006401C4" w:rsidRDefault="008C1024" w:rsidP="00433A0B">
            <w:pPr>
              <w:pStyle w:val="Akapitzlist"/>
              <w:numPr>
                <w:ilvl w:val="0"/>
                <w:numId w:val="37"/>
              </w:numPr>
              <w:jc w:val="both"/>
              <w:rPr>
                <w:sz w:val="20"/>
                <w:szCs w:val="20"/>
              </w:rPr>
            </w:pPr>
            <w:r>
              <w:rPr>
                <w:sz w:val="20"/>
                <w:szCs w:val="20"/>
              </w:rPr>
              <w:t xml:space="preserve"> uczniowie </w:t>
            </w:r>
            <w:r w:rsidR="003F37C9">
              <w:rPr>
                <w:sz w:val="20"/>
                <w:szCs w:val="20"/>
              </w:rPr>
              <w:t xml:space="preserve"> </w:t>
            </w:r>
            <w:r w:rsidR="00806938">
              <w:rPr>
                <w:sz w:val="20"/>
                <w:szCs w:val="20"/>
              </w:rPr>
              <w:t xml:space="preserve">zdający </w:t>
            </w:r>
            <w:r w:rsidR="00793C3F">
              <w:rPr>
                <w:sz w:val="20"/>
                <w:szCs w:val="20"/>
              </w:rPr>
              <w:t xml:space="preserve">egzamin potwierdzający kwalifikacje w zawodzie </w:t>
            </w:r>
            <w:r>
              <w:rPr>
                <w:sz w:val="20"/>
                <w:szCs w:val="20"/>
              </w:rPr>
              <w:t xml:space="preserve"> mają </w:t>
            </w:r>
            <w:r w:rsidR="00440B86" w:rsidRPr="006401C4">
              <w:rPr>
                <w:sz w:val="20"/>
                <w:szCs w:val="20"/>
              </w:rPr>
              <w:t xml:space="preserve"> stawić się </w:t>
            </w:r>
            <w:r w:rsidR="00440B86" w:rsidRPr="00F875EF">
              <w:rPr>
                <w:b/>
                <w:sz w:val="20"/>
                <w:szCs w:val="20"/>
              </w:rPr>
              <w:t>w szkole</w:t>
            </w:r>
            <w:r w:rsidR="00440B86" w:rsidRPr="006401C4">
              <w:rPr>
                <w:sz w:val="20"/>
                <w:szCs w:val="20"/>
              </w:rPr>
              <w:t xml:space="preserve"> przed rozpoczęciem egzaminu </w:t>
            </w:r>
          </w:p>
          <w:p w:rsidR="00440B86" w:rsidRPr="006401C4" w:rsidRDefault="00793C3F" w:rsidP="00433A0B">
            <w:pPr>
              <w:pStyle w:val="Akapitzlist"/>
              <w:numPr>
                <w:ilvl w:val="1"/>
                <w:numId w:val="37"/>
              </w:numPr>
              <w:jc w:val="both"/>
              <w:rPr>
                <w:sz w:val="20"/>
                <w:szCs w:val="20"/>
              </w:rPr>
            </w:pPr>
            <w:r w:rsidRPr="00A20DDF">
              <w:rPr>
                <w:b/>
                <w:sz w:val="20"/>
                <w:szCs w:val="20"/>
              </w:rPr>
              <w:t>22.06</w:t>
            </w:r>
            <w:r>
              <w:rPr>
                <w:sz w:val="20"/>
                <w:szCs w:val="20"/>
              </w:rPr>
              <w:t xml:space="preserve"> </w:t>
            </w:r>
            <w:r w:rsidR="00440B86" w:rsidRPr="006401C4">
              <w:rPr>
                <w:sz w:val="20"/>
                <w:szCs w:val="20"/>
              </w:rPr>
              <w:t>o godzinie</w:t>
            </w:r>
            <w:r>
              <w:rPr>
                <w:b/>
                <w:sz w:val="20"/>
                <w:szCs w:val="20"/>
              </w:rPr>
              <w:t xml:space="preserve"> 12.30</w:t>
            </w:r>
            <w:r w:rsidR="00440B86" w:rsidRPr="006401C4">
              <w:rPr>
                <w:sz w:val="20"/>
                <w:szCs w:val="20"/>
              </w:rPr>
              <w:t xml:space="preserve"> dla zdających w  sali egzaminacyjnej  numer</w:t>
            </w:r>
            <w:r>
              <w:rPr>
                <w:sz w:val="20"/>
                <w:szCs w:val="20"/>
              </w:rPr>
              <w:t xml:space="preserve"> 210</w:t>
            </w:r>
            <w:r w:rsidR="00440B86" w:rsidRPr="006401C4">
              <w:rPr>
                <w:sz w:val="20"/>
                <w:szCs w:val="20"/>
              </w:rPr>
              <w:t xml:space="preserve">, którzy wchodzą do   szkoły wejściem  </w:t>
            </w:r>
            <w:r w:rsidR="00440B86" w:rsidRPr="00793C3F">
              <w:rPr>
                <w:b/>
                <w:sz w:val="20"/>
                <w:szCs w:val="20"/>
              </w:rPr>
              <w:t>nr</w:t>
            </w:r>
            <w:r>
              <w:rPr>
                <w:b/>
                <w:sz w:val="20"/>
                <w:szCs w:val="20"/>
              </w:rPr>
              <w:t xml:space="preserve"> 1</w:t>
            </w:r>
          </w:p>
          <w:p w:rsidR="00440B86" w:rsidRPr="006401C4" w:rsidRDefault="00793C3F" w:rsidP="00433A0B">
            <w:pPr>
              <w:pStyle w:val="Akapitzlist"/>
              <w:numPr>
                <w:ilvl w:val="1"/>
                <w:numId w:val="37"/>
              </w:numPr>
              <w:jc w:val="both"/>
              <w:rPr>
                <w:sz w:val="20"/>
                <w:szCs w:val="20"/>
              </w:rPr>
            </w:pPr>
            <w:r w:rsidRPr="00A20DDF">
              <w:rPr>
                <w:b/>
                <w:sz w:val="20"/>
                <w:szCs w:val="20"/>
              </w:rPr>
              <w:t>23.06</w:t>
            </w:r>
            <w:r>
              <w:rPr>
                <w:sz w:val="20"/>
                <w:szCs w:val="20"/>
              </w:rPr>
              <w:t xml:space="preserve"> </w:t>
            </w:r>
            <w:r w:rsidR="00440B86" w:rsidRPr="006401C4">
              <w:rPr>
                <w:sz w:val="20"/>
                <w:szCs w:val="20"/>
              </w:rPr>
              <w:t>o godzinie</w:t>
            </w:r>
            <w:r>
              <w:rPr>
                <w:b/>
                <w:sz w:val="20"/>
                <w:szCs w:val="20"/>
              </w:rPr>
              <w:t xml:space="preserve"> 9.</w:t>
            </w:r>
            <w:r w:rsidR="00A20DDF">
              <w:rPr>
                <w:b/>
                <w:sz w:val="20"/>
                <w:szCs w:val="20"/>
              </w:rPr>
              <w:t>20</w:t>
            </w:r>
            <w:r w:rsidR="00440B86" w:rsidRPr="006401C4">
              <w:rPr>
                <w:sz w:val="20"/>
                <w:szCs w:val="20"/>
              </w:rPr>
              <w:t xml:space="preserve"> dla zdających w  sali egzaminacyjnej  numer </w:t>
            </w:r>
            <w:r>
              <w:rPr>
                <w:b/>
                <w:sz w:val="20"/>
                <w:szCs w:val="20"/>
              </w:rPr>
              <w:t>210</w:t>
            </w:r>
            <w:r w:rsidR="00440B86" w:rsidRPr="006401C4">
              <w:rPr>
                <w:sz w:val="20"/>
                <w:szCs w:val="20"/>
              </w:rPr>
              <w:t xml:space="preserve">, którzy wchodzą do szkoły wejściem  </w:t>
            </w:r>
            <w:r w:rsidR="00440B86" w:rsidRPr="00793C3F">
              <w:rPr>
                <w:b/>
                <w:sz w:val="20"/>
                <w:szCs w:val="20"/>
              </w:rPr>
              <w:t>nr</w:t>
            </w:r>
            <w:r>
              <w:rPr>
                <w:b/>
                <w:sz w:val="20"/>
                <w:szCs w:val="20"/>
              </w:rPr>
              <w:t xml:space="preserve">1 </w:t>
            </w:r>
          </w:p>
          <w:p w:rsidR="00793C3F" w:rsidRPr="00793C3F" w:rsidRDefault="00793C3F" w:rsidP="00793C3F">
            <w:pPr>
              <w:pStyle w:val="Akapitzlist"/>
              <w:numPr>
                <w:ilvl w:val="1"/>
                <w:numId w:val="37"/>
              </w:numPr>
              <w:jc w:val="both"/>
              <w:rPr>
                <w:sz w:val="20"/>
                <w:szCs w:val="20"/>
              </w:rPr>
            </w:pPr>
            <w:r w:rsidRPr="00A20DDF">
              <w:rPr>
                <w:b/>
                <w:sz w:val="20"/>
                <w:szCs w:val="20"/>
              </w:rPr>
              <w:t>23.06</w:t>
            </w:r>
            <w:r>
              <w:rPr>
                <w:sz w:val="20"/>
                <w:szCs w:val="20"/>
              </w:rPr>
              <w:t xml:space="preserve"> </w:t>
            </w:r>
            <w:r w:rsidRPr="006401C4">
              <w:rPr>
                <w:sz w:val="20"/>
                <w:szCs w:val="20"/>
              </w:rPr>
              <w:t>o godzinie</w:t>
            </w:r>
            <w:r>
              <w:rPr>
                <w:b/>
                <w:sz w:val="20"/>
                <w:szCs w:val="20"/>
              </w:rPr>
              <w:t xml:space="preserve"> 9.</w:t>
            </w:r>
            <w:r w:rsidR="00A20DDF">
              <w:rPr>
                <w:b/>
                <w:sz w:val="20"/>
                <w:szCs w:val="20"/>
              </w:rPr>
              <w:t>20</w:t>
            </w:r>
            <w:r w:rsidRPr="006401C4">
              <w:rPr>
                <w:sz w:val="20"/>
                <w:szCs w:val="20"/>
              </w:rPr>
              <w:t xml:space="preserve"> dla zdających w  sali egzaminacyjnej  numer </w:t>
            </w:r>
            <w:r>
              <w:rPr>
                <w:b/>
                <w:sz w:val="20"/>
                <w:szCs w:val="20"/>
              </w:rPr>
              <w:t>212</w:t>
            </w:r>
            <w:r w:rsidRPr="006401C4">
              <w:rPr>
                <w:sz w:val="20"/>
                <w:szCs w:val="20"/>
              </w:rPr>
              <w:t xml:space="preserve">, którzy wchodzą do szkoły wejściem  </w:t>
            </w:r>
            <w:r w:rsidRPr="00793C3F">
              <w:rPr>
                <w:b/>
                <w:sz w:val="20"/>
                <w:szCs w:val="20"/>
              </w:rPr>
              <w:t>nr</w:t>
            </w:r>
            <w:r>
              <w:rPr>
                <w:b/>
                <w:sz w:val="20"/>
                <w:szCs w:val="20"/>
              </w:rPr>
              <w:t xml:space="preserve"> 2</w:t>
            </w:r>
          </w:p>
          <w:p w:rsidR="00793C3F" w:rsidRPr="00793C3F" w:rsidRDefault="00793C3F" w:rsidP="00793C3F">
            <w:pPr>
              <w:pStyle w:val="Akapitzlist"/>
              <w:numPr>
                <w:ilvl w:val="1"/>
                <w:numId w:val="37"/>
              </w:numPr>
              <w:jc w:val="both"/>
              <w:rPr>
                <w:sz w:val="20"/>
                <w:szCs w:val="20"/>
              </w:rPr>
            </w:pPr>
            <w:r w:rsidRPr="00A20DDF">
              <w:rPr>
                <w:b/>
                <w:sz w:val="20"/>
                <w:szCs w:val="20"/>
              </w:rPr>
              <w:t>23.06</w:t>
            </w:r>
            <w:r>
              <w:rPr>
                <w:sz w:val="20"/>
                <w:szCs w:val="20"/>
              </w:rPr>
              <w:t xml:space="preserve"> </w:t>
            </w:r>
            <w:r w:rsidRPr="006401C4">
              <w:rPr>
                <w:sz w:val="20"/>
                <w:szCs w:val="20"/>
              </w:rPr>
              <w:t>o godzinie</w:t>
            </w:r>
            <w:r>
              <w:rPr>
                <w:b/>
                <w:sz w:val="20"/>
                <w:szCs w:val="20"/>
              </w:rPr>
              <w:t xml:space="preserve"> 9.</w:t>
            </w:r>
            <w:r w:rsidR="00A20DDF">
              <w:rPr>
                <w:b/>
                <w:sz w:val="20"/>
                <w:szCs w:val="20"/>
              </w:rPr>
              <w:t>20</w:t>
            </w:r>
            <w:r w:rsidRPr="006401C4">
              <w:rPr>
                <w:sz w:val="20"/>
                <w:szCs w:val="20"/>
              </w:rPr>
              <w:t xml:space="preserve"> dla zdających w  sali egzaminacyjnej  numer </w:t>
            </w:r>
            <w:r>
              <w:rPr>
                <w:b/>
                <w:sz w:val="20"/>
                <w:szCs w:val="20"/>
              </w:rPr>
              <w:t>114</w:t>
            </w:r>
            <w:r w:rsidRPr="006401C4">
              <w:rPr>
                <w:sz w:val="20"/>
                <w:szCs w:val="20"/>
              </w:rPr>
              <w:t xml:space="preserve">, którzy wchodzą do szkoły wejściem  </w:t>
            </w:r>
            <w:r w:rsidRPr="00793C3F">
              <w:rPr>
                <w:b/>
                <w:sz w:val="20"/>
                <w:szCs w:val="20"/>
              </w:rPr>
              <w:t>nr</w:t>
            </w:r>
            <w:r>
              <w:rPr>
                <w:b/>
                <w:sz w:val="20"/>
                <w:szCs w:val="20"/>
              </w:rPr>
              <w:t>2</w:t>
            </w:r>
          </w:p>
          <w:p w:rsidR="00793C3F" w:rsidRPr="006401C4" w:rsidRDefault="00793C3F" w:rsidP="00793C3F">
            <w:pPr>
              <w:pStyle w:val="Akapitzlist"/>
              <w:numPr>
                <w:ilvl w:val="1"/>
                <w:numId w:val="37"/>
              </w:numPr>
              <w:jc w:val="both"/>
              <w:rPr>
                <w:sz w:val="20"/>
                <w:szCs w:val="20"/>
              </w:rPr>
            </w:pPr>
            <w:r w:rsidRPr="00A20DDF">
              <w:rPr>
                <w:b/>
                <w:sz w:val="20"/>
                <w:szCs w:val="20"/>
              </w:rPr>
              <w:t>23.06</w:t>
            </w:r>
            <w:r>
              <w:rPr>
                <w:sz w:val="20"/>
                <w:szCs w:val="20"/>
              </w:rPr>
              <w:t xml:space="preserve"> </w:t>
            </w:r>
            <w:r w:rsidRPr="006401C4">
              <w:rPr>
                <w:sz w:val="20"/>
                <w:szCs w:val="20"/>
              </w:rPr>
              <w:t>o godzinie</w:t>
            </w:r>
            <w:r>
              <w:rPr>
                <w:b/>
                <w:sz w:val="20"/>
                <w:szCs w:val="20"/>
              </w:rPr>
              <w:t xml:space="preserve"> 9.</w:t>
            </w:r>
            <w:r w:rsidR="00A20DDF">
              <w:rPr>
                <w:b/>
                <w:sz w:val="20"/>
                <w:szCs w:val="20"/>
              </w:rPr>
              <w:t>20</w:t>
            </w:r>
            <w:r w:rsidRPr="006401C4">
              <w:rPr>
                <w:sz w:val="20"/>
                <w:szCs w:val="20"/>
              </w:rPr>
              <w:t xml:space="preserve"> dla zdających w  sali egzaminacyjnej  numer </w:t>
            </w:r>
            <w:r>
              <w:rPr>
                <w:b/>
                <w:sz w:val="20"/>
                <w:szCs w:val="20"/>
              </w:rPr>
              <w:t>203</w:t>
            </w:r>
            <w:r w:rsidRPr="006401C4">
              <w:rPr>
                <w:sz w:val="20"/>
                <w:szCs w:val="20"/>
              </w:rPr>
              <w:t xml:space="preserve">, którzy wchodzą do szkoły wejściem  </w:t>
            </w:r>
            <w:r w:rsidRPr="00793C3F">
              <w:rPr>
                <w:b/>
                <w:sz w:val="20"/>
                <w:szCs w:val="20"/>
              </w:rPr>
              <w:t>nr</w:t>
            </w:r>
            <w:r>
              <w:rPr>
                <w:b/>
                <w:sz w:val="20"/>
                <w:szCs w:val="20"/>
              </w:rPr>
              <w:t xml:space="preserve">1 </w:t>
            </w:r>
          </w:p>
          <w:p w:rsidR="00793C3F" w:rsidRPr="006401C4" w:rsidRDefault="00793C3F" w:rsidP="00793C3F">
            <w:pPr>
              <w:pStyle w:val="Akapitzlist"/>
              <w:numPr>
                <w:ilvl w:val="1"/>
                <w:numId w:val="37"/>
              </w:numPr>
              <w:jc w:val="both"/>
              <w:rPr>
                <w:sz w:val="20"/>
                <w:szCs w:val="20"/>
              </w:rPr>
            </w:pPr>
            <w:r>
              <w:rPr>
                <w:b/>
                <w:sz w:val="20"/>
                <w:szCs w:val="20"/>
              </w:rPr>
              <w:t xml:space="preserve"> </w:t>
            </w:r>
            <w:r w:rsidRPr="00A20DDF">
              <w:rPr>
                <w:b/>
                <w:sz w:val="20"/>
                <w:szCs w:val="20"/>
              </w:rPr>
              <w:t>23.06</w:t>
            </w:r>
            <w:r>
              <w:rPr>
                <w:sz w:val="20"/>
                <w:szCs w:val="20"/>
              </w:rPr>
              <w:t xml:space="preserve"> </w:t>
            </w:r>
            <w:r w:rsidRPr="006401C4">
              <w:rPr>
                <w:sz w:val="20"/>
                <w:szCs w:val="20"/>
              </w:rPr>
              <w:t>o godzinie</w:t>
            </w:r>
            <w:r>
              <w:rPr>
                <w:b/>
                <w:sz w:val="20"/>
                <w:szCs w:val="20"/>
              </w:rPr>
              <w:t xml:space="preserve"> 11.</w:t>
            </w:r>
            <w:r w:rsidR="00A20DDF">
              <w:rPr>
                <w:b/>
                <w:sz w:val="20"/>
                <w:szCs w:val="20"/>
              </w:rPr>
              <w:t>30</w:t>
            </w:r>
            <w:r w:rsidRPr="006401C4">
              <w:rPr>
                <w:sz w:val="20"/>
                <w:szCs w:val="20"/>
              </w:rPr>
              <w:t xml:space="preserve"> dla zdających w  sali egzaminacyjnej  numer </w:t>
            </w:r>
            <w:r>
              <w:rPr>
                <w:b/>
                <w:sz w:val="20"/>
                <w:szCs w:val="20"/>
              </w:rPr>
              <w:t>202</w:t>
            </w:r>
            <w:r w:rsidRPr="006401C4">
              <w:rPr>
                <w:sz w:val="20"/>
                <w:szCs w:val="20"/>
              </w:rPr>
              <w:t xml:space="preserve">, którzy wchodzą do szkoły wejściem  </w:t>
            </w:r>
            <w:r w:rsidRPr="00793C3F">
              <w:rPr>
                <w:b/>
                <w:sz w:val="20"/>
                <w:szCs w:val="20"/>
              </w:rPr>
              <w:t>nr</w:t>
            </w:r>
            <w:r>
              <w:rPr>
                <w:b/>
                <w:sz w:val="20"/>
                <w:szCs w:val="20"/>
              </w:rPr>
              <w:t xml:space="preserve">1 </w:t>
            </w:r>
          </w:p>
          <w:p w:rsidR="00793C3F" w:rsidRPr="006401C4" w:rsidRDefault="00793C3F" w:rsidP="00793C3F">
            <w:pPr>
              <w:pStyle w:val="Akapitzlist"/>
              <w:numPr>
                <w:ilvl w:val="1"/>
                <w:numId w:val="37"/>
              </w:numPr>
              <w:jc w:val="both"/>
              <w:rPr>
                <w:sz w:val="20"/>
                <w:szCs w:val="20"/>
              </w:rPr>
            </w:pPr>
            <w:r w:rsidRPr="00A20DDF">
              <w:rPr>
                <w:b/>
                <w:sz w:val="20"/>
                <w:szCs w:val="20"/>
              </w:rPr>
              <w:t>25.06</w:t>
            </w:r>
            <w:r>
              <w:rPr>
                <w:sz w:val="20"/>
                <w:szCs w:val="20"/>
              </w:rPr>
              <w:t xml:space="preserve"> </w:t>
            </w:r>
            <w:r w:rsidRPr="006401C4">
              <w:rPr>
                <w:sz w:val="20"/>
                <w:szCs w:val="20"/>
              </w:rPr>
              <w:t>o godzinie</w:t>
            </w:r>
            <w:r>
              <w:rPr>
                <w:b/>
                <w:sz w:val="20"/>
                <w:szCs w:val="20"/>
              </w:rPr>
              <w:t xml:space="preserve"> 7.40</w:t>
            </w:r>
            <w:r w:rsidRPr="006401C4">
              <w:rPr>
                <w:sz w:val="20"/>
                <w:szCs w:val="20"/>
              </w:rPr>
              <w:t xml:space="preserve"> dla zdających w  sali egzaminacyjnej  numer </w:t>
            </w:r>
            <w:r>
              <w:rPr>
                <w:b/>
                <w:sz w:val="20"/>
                <w:szCs w:val="20"/>
              </w:rPr>
              <w:t>313</w:t>
            </w:r>
            <w:r w:rsidRPr="006401C4">
              <w:rPr>
                <w:sz w:val="20"/>
                <w:szCs w:val="20"/>
              </w:rPr>
              <w:t xml:space="preserve">, którzy wchodzą do szkoły wejściem  </w:t>
            </w:r>
            <w:r w:rsidRPr="00793C3F">
              <w:rPr>
                <w:b/>
                <w:sz w:val="20"/>
                <w:szCs w:val="20"/>
              </w:rPr>
              <w:t>nr</w:t>
            </w:r>
            <w:r>
              <w:rPr>
                <w:b/>
                <w:sz w:val="20"/>
                <w:szCs w:val="20"/>
              </w:rPr>
              <w:t xml:space="preserve">1 </w:t>
            </w:r>
          </w:p>
          <w:p w:rsidR="00793C3F" w:rsidRPr="006401C4" w:rsidRDefault="00793C3F" w:rsidP="00793C3F">
            <w:pPr>
              <w:pStyle w:val="Akapitzlist"/>
              <w:numPr>
                <w:ilvl w:val="1"/>
                <w:numId w:val="37"/>
              </w:numPr>
              <w:jc w:val="both"/>
              <w:rPr>
                <w:sz w:val="20"/>
                <w:szCs w:val="20"/>
              </w:rPr>
            </w:pPr>
            <w:r w:rsidRPr="00A20DDF">
              <w:rPr>
                <w:b/>
                <w:sz w:val="20"/>
                <w:szCs w:val="20"/>
              </w:rPr>
              <w:t>27.06</w:t>
            </w:r>
            <w:r>
              <w:rPr>
                <w:sz w:val="20"/>
                <w:szCs w:val="20"/>
              </w:rPr>
              <w:t xml:space="preserve"> </w:t>
            </w:r>
            <w:r w:rsidRPr="006401C4">
              <w:rPr>
                <w:sz w:val="20"/>
                <w:szCs w:val="20"/>
              </w:rPr>
              <w:t>o godzinie</w:t>
            </w:r>
            <w:r>
              <w:rPr>
                <w:b/>
                <w:sz w:val="20"/>
                <w:szCs w:val="20"/>
              </w:rPr>
              <w:t xml:space="preserve"> 7.</w:t>
            </w:r>
            <w:r w:rsidR="00A20DDF">
              <w:rPr>
                <w:b/>
                <w:sz w:val="20"/>
                <w:szCs w:val="20"/>
              </w:rPr>
              <w:t>4</w:t>
            </w:r>
            <w:r>
              <w:rPr>
                <w:b/>
                <w:sz w:val="20"/>
                <w:szCs w:val="20"/>
              </w:rPr>
              <w:t>0</w:t>
            </w:r>
            <w:r w:rsidRPr="006401C4">
              <w:rPr>
                <w:sz w:val="20"/>
                <w:szCs w:val="20"/>
              </w:rPr>
              <w:t xml:space="preserve"> dla zdających w  sali egzaminacyjnej  numer </w:t>
            </w:r>
            <w:r>
              <w:rPr>
                <w:b/>
                <w:sz w:val="20"/>
                <w:szCs w:val="20"/>
              </w:rPr>
              <w:t>210</w:t>
            </w:r>
            <w:r w:rsidRPr="006401C4">
              <w:rPr>
                <w:sz w:val="20"/>
                <w:szCs w:val="20"/>
              </w:rPr>
              <w:t xml:space="preserve">, którzy wchodzą do szkoły wejściem  </w:t>
            </w:r>
            <w:r w:rsidRPr="00793C3F">
              <w:rPr>
                <w:b/>
                <w:sz w:val="20"/>
                <w:szCs w:val="20"/>
              </w:rPr>
              <w:t>nr</w:t>
            </w:r>
            <w:r w:rsidR="00A20DDF">
              <w:rPr>
                <w:b/>
                <w:sz w:val="20"/>
                <w:szCs w:val="20"/>
              </w:rPr>
              <w:t xml:space="preserve"> </w:t>
            </w:r>
            <w:r>
              <w:rPr>
                <w:b/>
                <w:sz w:val="20"/>
                <w:szCs w:val="20"/>
              </w:rPr>
              <w:t xml:space="preserve">2 </w:t>
            </w:r>
          </w:p>
          <w:p w:rsidR="00793C3F" w:rsidRPr="00A20DDF" w:rsidRDefault="00793C3F" w:rsidP="00A20DDF">
            <w:pPr>
              <w:pStyle w:val="Akapitzlist"/>
              <w:numPr>
                <w:ilvl w:val="1"/>
                <w:numId w:val="37"/>
              </w:numPr>
              <w:jc w:val="both"/>
              <w:rPr>
                <w:sz w:val="20"/>
                <w:szCs w:val="20"/>
              </w:rPr>
            </w:pPr>
            <w:r w:rsidRPr="00A20DDF">
              <w:rPr>
                <w:b/>
                <w:sz w:val="20"/>
                <w:szCs w:val="20"/>
              </w:rPr>
              <w:t>29.30.06 i 1.07</w:t>
            </w:r>
            <w:r>
              <w:rPr>
                <w:sz w:val="20"/>
                <w:szCs w:val="20"/>
              </w:rPr>
              <w:t xml:space="preserve"> pół godziny przed egzaminem </w:t>
            </w:r>
            <w:r w:rsidR="00A20DDF">
              <w:rPr>
                <w:sz w:val="20"/>
                <w:szCs w:val="20"/>
              </w:rPr>
              <w:t xml:space="preserve">dla zdających w </w:t>
            </w:r>
            <w:r w:rsidR="00A20DDF">
              <w:rPr>
                <w:sz w:val="20"/>
                <w:szCs w:val="20"/>
              </w:rPr>
              <w:lastRenderedPageBreak/>
              <w:t xml:space="preserve">pracowni sprzedaży, komputerowej  i gastronomicznej wchodzą do szkoły wejściem </w:t>
            </w:r>
            <w:r w:rsidR="00A20DDF" w:rsidRPr="00A20DDF">
              <w:rPr>
                <w:b/>
                <w:sz w:val="20"/>
                <w:szCs w:val="20"/>
              </w:rPr>
              <w:t>nr 1</w:t>
            </w:r>
            <w:r w:rsidRPr="00A20DDF">
              <w:rPr>
                <w:b/>
                <w:sz w:val="20"/>
                <w:szCs w:val="20"/>
              </w:rPr>
              <w:t xml:space="preserve"> </w:t>
            </w:r>
          </w:p>
          <w:p w:rsidR="00EC703D" w:rsidRDefault="00433A0B" w:rsidP="00433A0B">
            <w:pPr>
              <w:pStyle w:val="Akapitzlist"/>
              <w:numPr>
                <w:ilvl w:val="0"/>
                <w:numId w:val="37"/>
              </w:numPr>
              <w:jc w:val="both"/>
              <w:rPr>
                <w:rFonts w:cstheme="minorHAnsi"/>
                <w:sz w:val="20"/>
                <w:szCs w:val="20"/>
              </w:rPr>
            </w:pPr>
            <w:r>
              <w:rPr>
                <w:rFonts w:cstheme="minorHAnsi"/>
                <w:sz w:val="20"/>
                <w:szCs w:val="20"/>
              </w:rPr>
              <w:t>w</w:t>
            </w:r>
            <w:r w:rsidR="00440B86" w:rsidRPr="006401C4">
              <w:rPr>
                <w:rFonts w:cstheme="minorHAnsi"/>
                <w:sz w:val="20"/>
                <w:szCs w:val="20"/>
              </w:rPr>
              <w:t xml:space="preserve"> pierwszej kolejności (o najwcześniejszych godzinach) na egzamin wchodzą zdający</w:t>
            </w:r>
            <w:r w:rsidR="00EC703D">
              <w:rPr>
                <w:rFonts w:cstheme="minorHAnsi"/>
                <w:sz w:val="20"/>
                <w:szCs w:val="20"/>
              </w:rPr>
              <w:t>:</w:t>
            </w:r>
          </w:p>
          <w:p w:rsidR="00440B86" w:rsidRDefault="00440B86" w:rsidP="00EC703D">
            <w:pPr>
              <w:pStyle w:val="Akapitzlist"/>
              <w:numPr>
                <w:ilvl w:val="0"/>
                <w:numId w:val="40"/>
              </w:numPr>
              <w:jc w:val="both"/>
              <w:rPr>
                <w:rFonts w:cstheme="minorHAnsi"/>
                <w:sz w:val="20"/>
                <w:szCs w:val="20"/>
              </w:rPr>
            </w:pPr>
            <w:r w:rsidRPr="006401C4">
              <w:rPr>
                <w:rFonts w:cstheme="minorHAnsi"/>
                <w:sz w:val="20"/>
                <w:szCs w:val="20"/>
              </w:rPr>
              <w:t>którzy korzystają z przedłużenia czasu przeprowadzania egzaminu</w:t>
            </w:r>
            <w:r w:rsidR="00433A0B">
              <w:rPr>
                <w:rFonts w:cstheme="minorHAnsi"/>
                <w:sz w:val="20"/>
                <w:szCs w:val="20"/>
              </w:rPr>
              <w:t>,</w:t>
            </w:r>
          </w:p>
          <w:p w:rsidR="00433A0B" w:rsidRPr="00EC703D" w:rsidRDefault="00433A0B" w:rsidP="00EC703D">
            <w:pPr>
              <w:pStyle w:val="Akapitzlist"/>
              <w:numPr>
                <w:ilvl w:val="0"/>
                <w:numId w:val="40"/>
              </w:numPr>
              <w:jc w:val="both"/>
              <w:rPr>
                <w:rFonts w:cstheme="minorHAnsi"/>
                <w:sz w:val="20"/>
                <w:szCs w:val="20"/>
              </w:rPr>
            </w:pPr>
            <w:r w:rsidRPr="00EC703D">
              <w:rPr>
                <w:rFonts w:cstheme="minorHAnsi"/>
                <w:sz w:val="20"/>
                <w:szCs w:val="20"/>
              </w:rPr>
              <w:t>w przypadku egzaminu maturalnego – danego dnia przystępują do egzaminu zarówno o godz. 9:00, jak i o 14:00</w:t>
            </w:r>
            <w:r w:rsidR="00EC703D" w:rsidRPr="00EC703D">
              <w:rPr>
                <w:rFonts w:cstheme="minorHAnsi"/>
                <w:sz w:val="20"/>
                <w:szCs w:val="20"/>
              </w:rPr>
              <w:t>,</w:t>
            </w:r>
          </w:p>
          <w:p w:rsidR="00433A0B" w:rsidRDefault="00EC703D" w:rsidP="00EC703D">
            <w:pPr>
              <w:pStyle w:val="Akapitzlist"/>
              <w:ind w:left="1597" w:hanging="425"/>
              <w:jc w:val="both"/>
              <w:rPr>
                <w:rFonts w:cstheme="minorHAnsi"/>
                <w:sz w:val="20"/>
                <w:szCs w:val="20"/>
              </w:rPr>
            </w:pPr>
            <w:r>
              <w:rPr>
                <w:rFonts w:cstheme="minorHAnsi"/>
                <w:sz w:val="20"/>
                <w:szCs w:val="20"/>
              </w:rPr>
              <w:t xml:space="preserve">c)    </w:t>
            </w:r>
            <w:r w:rsidRPr="00EC703D">
              <w:rPr>
                <w:rFonts w:cstheme="minorHAnsi"/>
                <w:sz w:val="20"/>
                <w:szCs w:val="20"/>
              </w:rPr>
              <w:t>w przypadku egzaminu potwierdzającego kwalifikacje w zawodzie i egzaminu zawodowego – danego dnia przystępują do egzaminu z więcej niż jednej kwalifikacji lub do obu części egzaminu w danej kwalifikacji,</w:t>
            </w:r>
          </w:p>
          <w:p w:rsidR="00EC703D" w:rsidRPr="00EC703D" w:rsidRDefault="00EC703D" w:rsidP="00BB7541">
            <w:pPr>
              <w:pStyle w:val="Akapitzlist"/>
              <w:numPr>
                <w:ilvl w:val="0"/>
                <w:numId w:val="37"/>
              </w:numPr>
              <w:jc w:val="both"/>
              <w:rPr>
                <w:rFonts w:cstheme="minorHAnsi"/>
                <w:sz w:val="20"/>
                <w:szCs w:val="20"/>
              </w:rPr>
            </w:pPr>
            <w:r w:rsidRPr="00EC703D">
              <w:rPr>
                <w:rFonts w:cstheme="minorHAnsi"/>
                <w:sz w:val="20"/>
                <w:szCs w:val="20"/>
              </w:rPr>
              <w:t>wszyscy zdający egzamin</w:t>
            </w:r>
            <w:r>
              <w:rPr>
                <w:rFonts w:cstheme="minorHAnsi"/>
                <w:sz w:val="20"/>
                <w:szCs w:val="20"/>
              </w:rPr>
              <w:t>,</w:t>
            </w:r>
            <w:r w:rsidRPr="00EC703D">
              <w:rPr>
                <w:rFonts w:cstheme="minorHAnsi"/>
                <w:sz w:val="20"/>
                <w:szCs w:val="20"/>
              </w:rPr>
              <w:t xml:space="preserve">  potwierdzają swoją obecność na egzaminie, podpisując się w wykazie </w:t>
            </w:r>
            <w:r w:rsidRPr="00F875EF">
              <w:rPr>
                <w:rFonts w:cstheme="minorHAnsi"/>
                <w:sz w:val="20"/>
                <w:szCs w:val="20"/>
                <w:u w:val="single"/>
              </w:rPr>
              <w:t>własnym długopisem,</w:t>
            </w:r>
          </w:p>
          <w:p w:rsidR="00440B86" w:rsidRPr="00433A0B" w:rsidRDefault="00433A0B" w:rsidP="00433A0B">
            <w:pPr>
              <w:pStyle w:val="Akapitzlist"/>
              <w:numPr>
                <w:ilvl w:val="0"/>
                <w:numId w:val="37"/>
              </w:numPr>
              <w:jc w:val="both"/>
              <w:rPr>
                <w:rFonts w:cstheme="minorHAnsi"/>
                <w:sz w:val="20"/>
                <w:szCs w:val="20"/>
              </w:rPr>
            </w:pPr>
            <w:r>
              <w:rPr>
                <w:sz w:val="20"/>
                <w:szCs w:val="20"/>
              </w:rPr>
              <w:t>ż</w:t>
            </w:r>
            <w:r w:rsidR="00440B86" w:rsidRPr="006401C4">
              <w:rPr>
                <w:sz w:val="20"/>
                <w:szCs w:val="20"/>
              </w:rPr>
              <w:t>aden zdający nie opuszcza sali egzaminacyjnej na stałe przed upływem jednej godziny od godziny rozpoczęcia, z wyjątkiem czasu niezbędnego na zażycie lekarstwa, kontaktu ze służbami medycznymi, konieczności zażycia lekarstwa</w:t>
            </w:r>
            <w:r>
              <w:rPr>
                <w:sz w:val="20"/>
                <w:szCs w:val="20"/>
              </w:rPr>
              <w:t>,</w:t>
            </w:r>
          </w:p>
          <w:p w:rsidR="00433A0B" w:rsidRDefault="00433A0B" w:rsidP="00EC703D">
            <w:pPr>
              <w:pStyle w:val="Akapitzlist"/>
              <w:numPr>
                <w:ilvl w:val="0"/>
                <w:numId w:val="37"/>
              </w:numPr>
              <w:jc w:val="both"/>
              <w:rPr>
                <w:rFonts w:cstheme="minorHAnsi"/>
                <w:sz w:val="20"/>
                <w:szCs w:val="20"/>
              </w:rPr>
            </w:pPr>
            <w:r w:rsidRPr="00433A0B">
              <w:rPr>
                <w:rFonts w:cstheme="minorHAnsi"/>
                <w:sz w:val="20"/>
                <w:szCs w:val="20"/>
              </w:rPr>
              <w:t>w przypadku części pisemnej egzaminu potwierdzającego kwalifikacje w zawodzie i egzaminu zawodowego  przeprowadzanej przy komputerze – dzieli się zdających z jednej zmiany (godziny/sali) na dwie mniejsze grupy i umożliwia przystąpienie do egzaminu zdającym z obu grup w ramach czasu przeznaczonego dla danej zmiany,</w:t>
            </w:r>
          </w:p>
          <w:p w:rsidR="006A202E" w:rsidRPr="006401C4" w:rsidRDefault="00433A0B" w:rsidP="00433A0B">
            <w:pPr>
              <w:pStyle w:val="Akapitzlist"/>
              <w:numPr>
                <w:ilvl w:val="0"/>
                <w:numId w:val="37"/>
              </w:numPr>
              <w:jc w:val="both"/>
              <w:rPr>
                <w:sz w:val="20"/>
                <w:szCs w:val="20"/>
              </w:rPr>
            </w:pPr>
            <w:r>
              <w:rPr>
                <w:sz w:val="20"/>
                <w:szCs w:val="20"/>
              </w:rPr>
              <w:t>w</w:t>
            </w:r>
            <w:r w:rsidR="006A202E" w:rsidRPr="006401C4">
              <w:rPr>
                <w:sz w:val="20"/>
                <w:szCs w:val="20"/>
              </w:rPr>
              <w:t>ypuszcza się zdających z sal po egzaminie według tych samych zasad jakie obowiązywały przy wejściu na egzamin,</w:t>
            </w:r>
          </w:p>
          <w:p w:rsidR="00440B86" w:rsidRPr="006401C4" w:rsidRDefault="00433A0B" w:rsidP="00433A0B">
            <w:pPr>
              <w:pStyle w:val="Akapitzlist"/>
              <w:numPr>
                <w:ilvl w:val="0"/>
                <w:numId w:val="37"/>
              </w:numPr>
              <w:jc w:val="both"/>
              <w:rPr>
                <w:rFonts w:cstheme="minorHAnsi"/>
                <w:sz w:val="20"/>
                <w:szCs w:val="20"/>
              </w:rPr>
            </w:pPr>
            <w:r>
              <w:rPr>
                <w:rFonts w:cstheme="minorHAnsi"/>
                <w:sz w:val="20"/>
                <w:szCs w:val="20"/>
              </w:rPr>
              <w:t>j</w:t>
            </w:r>
            <w:r w:rsidR="00437218" w:rsidRPr="006401C4">
              <w:rPr>
                <w:rFonts w:cstheme="minorHAnsi"/>
                <w:sz w:val="20"/>
                <w:szCs w:val="20"/>
              </w:rPr>
              <w:t>eżeli w szkole zaszłaby konieczność przeprowadzanych jest kilka sesji/zmian egzaminu jednego dnia – zapewnia się rozdzielenie osób wychodzących z egzaminu od osób wchodzących do szkoły.</w:t>
            </w:r>
          </w:p>
          <w:p w:rsidR="00D15959" w:rsidRPr="006401C4" w:rsidRDefault="00433A0B" w:rsidP="00433A0B">
            <w:pPr>
              <w:pStyle w:val="Akapitzlist"/>
              <w:numPr>
                <w:ilvl w:val="0"/>
                <w:numId w:val="37"/>
              </w:numPr>
              <w:jc w:val="both"/>
              <w:rPr>
                <w:rFonts w:cstheme="minorHAnsi"/>
                <w:sz w:val="20"/>
                <w:szCs w:val="20"/>
              </w:rPr>
            </w:pPr>
            <w:r>
              <w:rPr>
                <w:rFonts w:cstheme="minorHAnsi"/>
                <w:sz w:val="20"/>
                <w:szCs w:val="20"/>
              </w:rPr>
              <w:t>o</w:t>
            </w:r>
            <w:r w:rsidR="00437218" w:rsidRPr="006401C4">
              <w:rPr>
                <w:rFonts w:cstheme="minorHAnsi"/>
                <w:sz w:val="20"/>
                <w:szCs w:val="20"/>
              </w:rPr>
              <w:t xml:space="preserve"> przyjętych rozwiązaniach informuje się zdających, a w przypadku zdających niepełnoletnich – również ich rodziców/prawnych opiekunów,  z odpowiednim wyprzedzeniem, telefonicznie lub poprzez wywieszenie informacji na stronie internetowej szkoły</w:t>
            </w:r>
            <w:r>
              <w:rPr>
                <w:rFonts w:cstheme="minorHAnsi"/>
                <w:sz w:val="20"/>
                <w:szCs w:val="20"/>
              </w:rPr>
              <w:t>, w terminie na 3 dni przed egzaminem</w:t>
            </w:r>
            <w:r w:rsidR="00437218" w:rsidRPr="006401C4">
              <w:rPr>
                <w:rFonts w:cstheme="minorHAnsi"/>
                <w:sz w:val="20"/>
                <w:szCs w:val="20"/>
              </w:rPr>
              <w:t>.</w:t>
            </w:r>
          </w:p>
          <w:p w:rsidR="00437218" w:rsidRPr="006401C4" w:rsidRDefault="00437218" w:rsidP="00437218">
            <w:pPr>
              <w:pStyle w:val="Akapitzlist"/>
              <w:rPr>
                <w:rFonts w:cstheme="minorHAnsi"/>
                <w:sz w:val="20"/>
                <w:szCs w:val="20"/>
              </w:rPr>
            </w:pPr>
          </w:p>
        </w:tc>
      </w:tr>
      <w:tr w:rsidR="00E70DFF" w:rsidTr="00177C0E">
        <w:tc>
          <w:tcPr>
            <w:tcW w:w="799" w:type="dxa"/>
          </w:tcPr>
          <w:p w:rsidR="00243C25" w:rsidRPr="0068078C" w:rsidRDefault="00243C25" w:rsidP="001934A7">
            <w:pPr>
              <w:pStyle w:val="Akapitzlist"/>
              <w:numPr>
                <w:ilvl w:val="0"/>
                <w:numId w:val="13"/>
              </w:numPr>
              <w:rPr>
                <w:rFonts w:cstheme="minorHAnsi"/>
              </w:rPr>
            </w:pPr>
          </w:p>
        </w:tc>
        <w:tc>
          <w:tcPr>
            <w:tcW w:w="3637" w:type="dxa"/>
          </w:tcPr>
          <w:p w:rsidR="00243C25" w:rsidRPr="0068078C" w:rsidRDefault="00437218" w:rsidP="00437218">
            <w:pPr>
              <w:jc w:val="center"/>
              <w:rPr>
                <w:rFonts w:cstheme="minorHAnsi"/>
              </w:rPr>
            </w:pPr>
            <w:r w:rsidRPr="00437218">
              <w:rPr>
                <w:rFonts w:cstheme="minorHAnsi"/>
              </w:rPr>
              <w:t xml:space="preserve">Szczegółowe rozwiązania dotyczące </w:t>
            </w:r>
            <w:r w:rsidRPr="00437218">
              <w:rPr>
                <w:rFonts w:cstheme="minorHAnsi"/>
              </w:rPr>
              <w:lastRenderedPageBreak/>
              <w:t>przeprowadzania egzaminów z danego przedmiotu, egzaminu z danej kwalifikacji lub egzaminu w dostosowanych warunkac</w:t>
            </w:r>
            <w:r>
              <w:rPr>
                <w:rFonts w:cstheme="minorHAnsi"/>
              </w:rPr>
              <w:t>h</w:t>
            </w:r>
          </w:p>
        </w:tc>
        <w:tc>
          <w:tcPr>
            <w:tcW w:w="3641" w:type="dxa"/>
          </w:tcPr>
          <w:p w:rsidR="00243C25" w:rsidRPr="0068078C" w:rsidRDefault="00437218" w:rsidP="00437218">
            <w:pPr>
              <w:jc w:val="center"/>
              <w:rPr>
                <w:rFonts w:cstheme="minorHAnsi"/>
              </w:rPr>
            </w:pPr>
            <w:r>
              <w:rPr>
                <w:rFonts w:cstheme="minorHAnsi"/>
              </w:rPr>
              <w:lastRenderedPageBreak/>
              <w:t>Dyrektor Szkoły</w:t>
            </w:r>
          </w:p>
        </w:tc>
        <w:tc>
          <w:tcPr>
            <w:tcW w:w="7091" w:type="dxa"/>
          </w:tcPr>
          <w:p w:rsidR="00243C25" w:rsidRDefault="00437218" w:rsidP="00217516">
            <w:pPr>
              <w:pStyle w:val="Akapitzlist"/>
              <w:numPr>
                <w:ilvl w:val="0"/>
                <w:numId w:val="22"/>
              </w:numPr>
              <w:jc w:val="both"/>
              <w:rPr>
                <w:rFonts w:cstheme="minorHAnsi"/>
              </w:rPr>
            </w:pPr>
            <w:r w:rsidRPr="00437218">
              <w:rPr>
                <w:rFonts w:cstheme="minorHAnsi"/>
              </w:rPr>
              <w:t xml:space="preserve">W przypadku zdającego, który przystępuje do egzaminu, korzystając </w:t>
            </w:r>
            <w:r w:rsidRPr="00437218">
              <w:rPr>
                <w:rFonts w:cstheme="minorHAnsi"/>
              </w:rPr>
              <w:lastRenderedPageBreak/>
              <w:t xml:space="preserve">z pomocy nauczyciela </w:t>
            </w:r>
            <w:r>
              <w:rPr>
                <w:rFonts w:cstheme="minorHAnsi"/>
              </w:rPr>
              <w:t>wspomagającego ró</w:t>
            </w:r>
            <w:r w:rsidR="00217516">
              <w:rPr>
                <w:rFonts w:cstheme="minorHAnsi"/>
              </w:rPr>
              <w:t>wnież</w:t>
            </w:r>
            <w:r w:rsidRPr="00437218">
              <w:rPr>
                <w:rFonts w:cstheme="minorHAnsi"/>
              </w:rPr>
              <w:t xml:space="preserve"> zachowany co najmniej  1,5-metrowy odstęp pomiędzy tym zdającym a nauczycielem. Jeżeli zdający  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w:t>
            </w:r>
            <w:r w:rsidR="00217516">
              <w:rPr>
                <w:rFonts w:cstheme="minorHAnsi"/>
              </w:rPr>
              <w:t>spomagającego), lub – za zgodą Dyrektora Okręgowej Komisji E</w:t>
            </w:r>
            <w:r w:rsidRPr="00437218">
              <w:rPr>
                <w:rFonts w:cstheme="minorHAnsi"/>
              </w:rPr>
              <w:t xml:space="preserve">gzaminacyjnej </w:t>
            </w:r>
            <w:r w:rsidR="00217516">
              <w:rPr>
                <w:rFonts w:cstheme="minorHAnsi"/>
              </w:rPr>
              <w:t>w Krakowie– wprowadza się</w:t>
            </w:r>
            <w:r w:rsidRPr="00437218">
              <w:rPr>
                <w:rFonts w:cstheme="minorHAnsi"/>
              </w:rPr>
              <w:t xml:space="preserve"> inne rozwiąza</w:t>
            </w:r>
            <w:r w:rsidR="00217516">
              <w:rPr>
                <w:rFonts w:cstheme="minorHAnsi"/>
              </w:rPr>
              <w:t xml:space="preserve">nia organizacyjne,  np. </w:t>
            </w:r>
            <w:r w:rsidRPr="00437218">
              <w:rPr>
                <w:rFonts w:cstheme="minorHAnsi"/>
              </w:rPr>
              <w:t xml:space="preserve"> obecność nauczyciela, który ma większe doświadczenie w rozumi</w:t>
            </w:r>
            <w:r w:rsidR="00217516">
              <w:rPr>
                <w:rFonts w:cstheme="minorHAnsi"/>
              </w:rPr>
              <w:t>eniu mowy zdającego, wykorzystuje się</w:t>
            </w:r>
            <w:r w:rsidRPr="00437218">
              <w:rPr>
                <w:rFonts w:cstheme="minorHAnsi"/>
              </w:rPr>
              <w:t xml:space="preserve">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w:t>
            </w:r>
            <w:r w:rsidR="00217516">
              <w:rPr>
                <w:rFonts w:cstheme="minorHAnsi"/>
              </w:rPr>
              <w:t xml:space="preserve">znie skontaktować się z </w:t>
            </w:r>
            <w:r w:rsidRPr="00437218">
              <w:rPr>
                <w:rFonts w:cstheme="minorHAnsi"/>
              </w:rPr>
              <w:t xml:space="preserve"> OKE </w:t>
            </w:r>
            <w:r w:rsidR="00217516">
              <w:rPr>
                <w:rFonts w:cstheme="minorHAnsi"/>
              </w:rPr>
              <w:t>w Krakowie</w:t>
            </w:r>
            <w:r w:rsidRPr="00437218">
              <w:rPr>
                <w:rFonts w:cstheme="minorHAnsi"/>
              </w:rPr>
              <w:t xml:space="preserve"> i postępować zgodnie z instrukcjami</w:t>
            </w:r>
            <w:r w:rsidR="00217516">
              <w:rPr>
                <w:rFonts w:cstheme="minorHAnsi"/>
              </w:rPr>
              <w:t>.</w:t>
            </w:r>
          </w:p>
          <w:p w:rsidR="00217516" w:rsidRPr="00217516" w:rsidRDefault="00217516" w:rsidP="00F875EF">
            <w:pPr>
              <w:pStyle w:val="Akapitzlist"/>
              <w:jc w:val="both"/>
              <w:rPr>
                <w:rFonts w:cstheme="minorHAnsi"/>
                <w:highlight w:val="yellow"/>
              </w:rPr>
            </w:pPr>
          </w:p>
          <w:p w:rsidR="00217516" w:rsidRPr="00437218" w:rsidRDefault="00217516" w:rsidP="00217516">
            <w:pPr>
              <w:pStyle w:val="Akapitzlist"/>
              <w:jc w:val="both"/>
              <w:rPr>
                <w:rFonts w:cstheme="minorHAnsi"/>
              </w:rPr>
            </w:pPr>
          </w:p>
        </w:tc>
      </w:tr>
      <w:tr w:rsidR="00E70DFF" w:rsidTr="00177C0E">
        <w:tc>
          <w:tcPr>
            <w:tcW w:w="799" w:type="dxa"/>
          </w:tcPr>
          <w:p w:rsidR="00243C25" w:rsidRPr="0068078C" w:rsidRDefault="00243C25" w:rsidP="001934A7">
            <w:pPr>
              <w:pStyle w:val="Akapitzlist"/>
              <w:numPr>
                <w:ilvl w:val="0"/>
                <w:numId w:val="13"/>
              </w:numPr>
              <w:rPr>
                <w:rFonts w:cstheme="minorHAnsi"/>
              </w:rPr>
            </w:pPr>
          </w:p>
        </w:tc>
        <w:tc>
          <w:tcPr>
            <w:tcW w:w="3637" w:type="dxa"/>
          </w:tcPr>
          <w:p w:rsidR="00243C25" w:rsidRDefault="00217516" w:rsidP="00217516">
            <w:pPr>
              <w:jc w:val="center"/>
              <w:rPr>
                <w:rFonts w:cstheme="minorHAnsi"/>
              </w:rPr>
            </w:pPr>
            <w:r w:rsidRPr="00217516">
              <w:rPr>
                <w:rFonts w:cstheme="minorHAnsi"/>
              </w:rPr>
              <w:t>Postępowanie w przypadku podejrzenia zakażenia u członka zespołu egzaminacyjnego lub u zdająceg</w:t>
            </w:r>
            <w:r>
              <w:rPr>
                <w:rFonts w:cstheme="minorHAnsi"/>
              </w:rPr>
              <w:t>o</w:t>
            </w:r>
          </w:p>
          <w:p w:rsidR="0006723D" w:rsidRDefault="0006723D" w:rsidP="00217516">
            <w:pPr>
              <w:jc w:val="center"/>
              <w:rPr>
                <w:rFonts w:cstheme="minorHAnsi"/>
              </w:rPr>
            </w:pPr>
          </w:p>
          <w:p w:rsidR="00BE67F0" w:rsidRDefault="00BE67F0" w:rsidP="00BE67F0">
            <w:pPr>
              <w:pStyle w:val="Akapitzlist"/>
              <w:ind w:left="176"/>
              <w:rPr>
                <w:rFonts w:cstheme="minorHAnsi"/>
              </w:rPr>
            </w:pPr>
          </w:p>
          <w:p w:rsidR="003D618A" w:rsidRDefault="003D618A" w:rsidP="00BE67F0">
            <w:pPr>
              <w:pStyle w:val="Akapitzlist"/>
              <w:ind w:left="176"/>
              <w:rPr>
                <w:rFonts w:cstheme="minorHAnsi"/>
              </w:rPr>
            </w:pPr>
          </w:p>
          <w:p w:rsidR="003D618A" w:rsidRDefault="003D618A"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423E9" w:rsidRDefault="001423E9" w:rsidP="00BE67F0">
            <w:pPr>
              <w:pStyle w:val="Akapitzlist"/>
              <w:ind w:left="176"/>
              <w:rPr>
                <w:rFonts w:cstheme="minorHAnsi"/>
              </w:rPr>
            </w:pPr>
          </w:p>
          <w:p w:rsidR="001423E9" w:rsidRDefault="001423E9"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177C0E" w:rsidRDefault="00177C0E" w:rsidP="00BE67F0">
            <w:pPr>
              <w:pStyle w:val="Akapitzlist"/>
              <w:ind w:left="176"/>
              <w:rPr>
                <w:rFonts w:cstheme="minorHAnsi"/>
              </w:rPr>
            </w:pPr>
          </w:p>
          <w:p w:rsidR="0006723D" w:rsidRPr="00BE67F0" w:rsidRDefault="0006723D" w:rsidP="0006723D">
            <w:pPr>
              <w:pStyle w:val="Akapitzlist"/>
              <w:numPr>
                <w:ilvl w:val="0"/>
                <w:numId w:val="23"/>
              </w:numPr>
              <w:ind w:left="176" w:hanging="176"/>
              <w:rPr>
                <w:rFonts w:cstheme="minorHAnsi"/>
              </w:rPr>
            </w:pPr>
            <w:bookmarkStart w:id="0" w:name="_GoBack"/>
            <w:bookmarkEnd w:id="0"/>
            <w:r w:rsidRPr="00584540">
              <w:rPr>
                <w:rFonts w:cstheme="minorHAnsi"/>
                <w:color w:val="000000"/>
                <w:sz w:val="20"/>
                <w:szCs w:val="20"/>
              </w:rPr>
              <w:t>Śledzenie informacji Głównego Inspektora Sanitarnego i Ministra Zdrowia, dostępnych na stronach gis.gov.pl lub https://www.gov.pl/web/koronawirus/, a także obowiązujących przepisów prawa</w:t>
            </w:r>
          </w:p>
          <w:p w:rsidR="00BE67F0" w:rsidRPr="00BE67F0" w:rsidRDefault="00BE67F0" w:rsidP="00BE67F0">
            <w:pPr>
              <w:rPr>
                <w:rFonts w:cstheme="minorHAnsi"/>
              </w:rPr>
            </w:pPr>
          </w:p>
        </w:tc>
        <w:tc>
          <w:tcPr>
            <w:tcW w:w="3641" w:type="dxa"/>
          </w:tcPr>
          <w:p w:rsidR="00243C25" w:rsidRPr="0068078C" w:rsidRDefault="00217516" w:rsidP="00217516">
            <w:pPr>
              <w:jc w:val="center"/>
              <w:rPr>
                <w:rFonts w:cstheme="minorHAnsi"/>
              </w:rPr>
            </w:pPr>
            <w:r>
              <w:rPr>
                <w:rFonts w:cstheme="minorHAnsi"/>
              </w:rPr>
              <w:lastRenderedPageBreak/>
              <w:t>Dyrektor Szkoły</w:t>
            </w:r>
          </w:p>
        </w:tc>
        <w:tc>
          <w:tcPr>
            <w:tcW w:w="7091" w:type="dxa"/>
          </w:tcPr>
          <w:p w:rsidR="0006723D" w:rsidRPr="0006723D" w:rsidRDefault="0006723D" w:rsidP="0006723D">
            <w:pPr>
              <w:pStyle w:val="Akapitzlist"/>
              <w:ind w:left="742"/>
              <w:jc w:val="both"/>
              <w:rPr>
                <w:rFonts w:cstheme="minorHAnsi"/>
              </w:rPr>
            </w:pPr>
          </w:p>
          <w:p w:rsidR="00BE67F0" w:rsidRDefault="00BE67F0" w:rsidP="003D618A">
            <w:pPr>
              <w:pStyle w:val="Akapitzlist"/>
              <w:numPr>
                <w:ilvl w:val="0"/>
                <w:numId w:val="25"/>
              </w:numPr>
              <w:jc w:val="both"/>
              <w:rPr>
                <w:rFonts w:cstheme="minorHAnsi"/>
              </w:rPr>
            </w:pPr>
            <w:r w:rsidRPr="00BE67F0">
              <w:rPr>
                <w:rFonts w:cstheme="minorHAnsi"/>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r w:rsidR="00F3292B">
              <w:rPr>
                <w:rFonts w:cstheme="minorHAnsi"/>
              </w:rPr>
              <w:t>.</w:t>
            </w:r>
          </w:p>
          <w:p w:rsidR="00F3292B" w:rsidRPr="003738D8" w:rsidRDefault="00F3292B" w:rsidP="003D618A">
            <w:pPr>
              <w:pStyle w:val="Akapitzlist"/>
              <w:numPr>
                <w:ilvl w:val="0"/>
                <w:numId w:val="25"/>
              </w:numPr>
              <w:jc w:val="both"/>
              <w:rPr>
                <w:rFonts w:cstheme="minorHAnsi"/>
              </w:rPr>
            </w:pPr>
            <w:r w:rsidRPr="003738D8">
              <w:rPr>
                <w:rFonts w:cstheme="minorHAnsi"/>
                <w:color w:val="000000"/>
              </w:rPr>
              <w:t>Powiadamia się właściwą miejscowo stację sanitarno-epidemiologiczną i stosuje się ściśle do wydawanych instrukcji i poleceń.</w:t>
            </w:r>
          </w:p>
          <w:p w:rsidR="00F3292B" w:rsidRPr="00584540" w:rsidRDefault="00F3292B" w:rsidP="00F3292B">
            <w:pPr>
              <w:spacing w:before="25"/>
              <w:rPr>
                <w:rFonts w:cstheme="minorHAnsi"/>
                <w:sz w:val="20"/>
                <w:szCs w:val="20"/>
              </w:rPr>
            </w:pPr>
            <w:r w:rsidRPr="00584540">
              <w:rPr>
                <w:rFonts w:cstheme="minorHAnsi"/>
                <w:i/>
                <w:color w:val="000000"/>
                <w:sz w:val="20"/>
                <w:szCs w:val="20"/>
              </w:rPr>
              <w:lastRenderedPageBreak/>
              <w:t xml:space="preserve">Wzór: </w:t>
            </w:r>
            <w:r w:rsidRPr="00584540">
              <w:rPr>
                <w:rFonts w:cstheme="minorHAnsi"/>
                <w:i/>
                <w:color w:val="1B1B1B"/>
                <w:sz w:val="20"/>
                <w:szCs w:val="20"/>
              </w:rPr>
              <w:t>Powiadomienie stacji sanitarno-epidemiologiczną o wystąpieniu u pracownika objawów sugerujących zakażenie koronawirusem</w:t>
            </w:r>
          </w:p>
          <w:p w:rsidR="00BE67F0" w:rsidRPr="003738D8" w:rsidRDefault="00F3292B" w:rsidP="00F3292B">
            <w:pPr>
              <w:pStyle w:val="Akapitzlist"/>
              <w:numPr>
                <w:ilvl w:val="0"/>
                <w:numId w:val="25"/>
              </w:numPr>
              <w:jc w:val="both"/>
              <w:rPr>
                <w:rFonts w:cstheme="minorHAnsi"/>
              </w:rPr>
            </w:pPr>
            <w:r w:rsidRPr="003738D8">
              <w:rPr>
                <w:rFonts w:cstheme="minorHAnsi"/>
                <w:color w:val="000000"/>
              </w:rPr>
              <w:t>Powiadamia się organ prowadzący szkołę.</w:t>
            </w:r>
          </w:p>
          <w:p w:rsidR="00F3292B" w:rsidRPr="00584540" w:rsidRDefault="00F3292B" w:rsidP="00F3292B">
            <w:pPr>
              <w:spacing w:before="25"/>
              <w:rPr>
                <w:rFonts w:cstheme="minorHAnsi"/>
                <w:sz w:val="20"/>
                <w:szCs w:val="20"/>
              </w:rPr>
            </w:pPr>
            <w:r w:rsidRPr="00584540">
              <w:rPr>
                <w:rFonts w:cstheme="minorHAnsi"/>
                <w:i/>
                <w:color w:val="000000"/>
                <w:sz w:val="20"/>
                <w:szCs w:val="20"/>
              </w:rPr>
              <w:t xml:space="preserve">Wzór: </w:t>
            </w:r>
            <w:r w:rsidRPr="00584540">
              <w:rPr>
                <w:rFonts w:cstheme="minorHAnsi"/>
                <w:i/>
                <w:color w:val="1B1B1B"/>
                <w:sz w:val="20"/>
                <w:szCs w:val="20"/>
              </w:rPr>
              <w:t>Powiadomienie</w:t>
            </w:r>
            <w:r w:rsidR="00376B2A">
              <w:rPr>
                <w:rFonts w:cstheme="minorHAnsi"/>
                <w:i/>
                <w:color w:val="1B1B1B"/>
                <w:sz w:val="20"/>
                <w:szCs w:val="20"/>
              </w:rPr>
              <w:t xml:space="preserve"> organu prowadzącego szkołę</w:t>
            </w:r>
            <w:r w:rsidRPr="00584540">
              <w:rPr>
                <w:rFonts w:cstheme="minorHAnsi"/>
                <w:i/>
                <w:color w:val="1B1B1B"/>
                <w:sz w:val="20"/>
                <w:szCs w:val="20"/>
              </w:rPr>
              <w:t xml:space="preserve"> o wystąpieniu u pracownika objawów sugerujących zakażenie koronawirusem</w:t>
            </w:r>
          </w:p>
          <w:p w:rsidR="00F3292B" w:rsidRPr="00F3292B" w:rsidRDefault="00F3292B" w:rsidP="00F3292B">
            <w:pPr>
              <w:ind w:left="360"/>
              <w:jc w:val="both"/>
              <w:rPr>
                <w:rFonts w:cstheme="minorHAnsi"/>
                <w:color w:val="000000"/>
                <w:sz w:val="20"/>
                <w:szCs w:val="20"/>
              </w:rPr>
            </w:pPr>
          </w:p>
          <w:p w:rsidR="00F3292B" w:rsidRPr="001423E9" w:rsidRDefault="00F3292B" w:rsidP="001423E9">
            <w:pPr>
              <w:pStyle w:val="Akapitzlist"/>
              <w:numPr>
                <w:ilvl w:val="0"/>
                <w:numId w:val="25"/>
              </w:numPr>
              <w:jc w:val="both"/>
              <w:rPr>
                <w:rFonts w:cstheme="minorHAnsi"/>
              </w:rPr>
            </w:pPr>
            <w:r w:rsidRPr="001423E9">
              <w:rPr>
                <w:rFonts w:cstheme="minorHAnsi"/>
                <w:color w:val="000000"/>
                <w:sz w:val="20"/>
                <w:szCs w:val="20"/>
              </w:rPr>
              <w:t>Obszar, w którym poruszał się i przebywał pracownik, zdający lub członek zespołu nadzorującego  poddaje się gruntownemu sprzątaniu, zgodnie z funkcjonującymi w szkole procedurami oraz dezynfekuje się powierzchnie dotykowe (klamki, poręcze, uchwyty itp.).</w:t>
            </w:r>
          </w:p>
          <w:p w:rsidR="001423E9" w:rsidRPr="001423E9" w:rsidRDefault="001423E9" w:rsidP="001423E9">
            <w:pPr>
              <w:pStyle w:val="Akapitzlist"/>
              <w:numPr>
                <w:ilvl w:val="0"/>
                <w:numId w:val="25"/>
              </w:numPr>
              <w:jc w:val="both"/>
              <w:rPr>
                <w:rFonts w:cstheme="minorHAnsi"/>
              </w:rPr>
            </w:pPr>
            <w:r w:rsidRPr="00584540">
              <w:rPr>
                <w:rFonts w:cstheme="minorHAnsi"/>
                <w:color w:val="000000"/>
                <w:sz w:val="20"/>
                <w:szCs w:val="20"/>
              </w:rPr>
              <w:t>Ustala się listę osób przebywających w tym samym czasi</w:t>
            </w:r>
            <w:r>
              <w:rPr>
                <w:rFonts w:cstheme="minorHAnsi"/>
                <w:color w:val="000000"/>
                <w:sz w:val="20"/>
                <w:szCs w:val="20"/>
              </w:rPr>
              <w:t>e w części/częściach szkoły</w:t>
            </w:r>
            <w:r w:rsidRPr="00584540">
              <w:rPr>
                <w:rFonts w:cstheme="minorHAnsi"/>
                <w:color w:val="000000"/>
                <w:sz w:val="20"/>
                <w:szCs w:val="20"/>
              </w:rPr>
              <w:t>, w których przebywała osoba podejrz</w:t>
            </w:r>
            <w:r>
              <w:rPr>
                <w:rFonts w:cstheme="minorHAnsi"/>
                <w:color w:val="000000"/>
                <w:sz w:val="20"/>
                <w:szCs w:val="20"/>
              </w:rPr>
              <w:t xml:space="preserve">ana o zakażenie i stosuje się </w:t>
            </w:r>
            <w:r w:rsidRPr="00584540">
              <w:rPr>
                <w:rFonts w:cstheme="minorHAnsi"/>
                <w:color w:val="000000"/>
                <w:sz w:val="20"/>
                <w:szCs w:val="20"/>
              </w:rPr>
              <w:t xml:space="preserve"> do wytycznych Głównego Inspektora Sanitarnego dostępnych na stronie gov.pl/web/koronawirus/ oraz gis.gov.pl odnoszących się do osób, które miały kontakt z zakażonym.</w:t>
            </w:r>
          </w:p>
          <w:p w:rsidR="001423E9" w:rsidRDefault="001423E9" w:rsidP="001423E9">
            <w:pPr>
              <w:pStyle w:val="Akapitzlist"/>
              <w:numPr>
                <w:ilvl w:val="0"/>
                <w:numId w:val="25"/>
              </w:numPr>
              <w:jc w:val="both"/>
              <w:rPr>
                <w:rFonts w:cstheme="minorHAnsi"/>
              </w:rPr>
            </w:pPr>
            <w:r w:rsidRPr="001423E9">
              <w:rPr>
                <w:rFonts w:cstheme="minorHAnsi"/>
              </w:rPr>
              <w:t>W przypadku wystąpienia konieczności odizolowania członka zespołu nadzorującego</w:t>
            </w:r>
            <w:r>
              <w:rPr>
                <w:rFonts w:cstheme="minorHAnsi"/>
              </w:rPr>
              <w:t xml:space="preserve"> przejawiającego</w:t>
            </w:r>
            <w:r w:rsidRPr="001423E9">
              <w:rPr>
                <w:rFonts w:cstheme="minorHAnsi"/>
              </w:rPr>
              <w:t xml:space="preserve"> objawy choroby</w:t>
            </w:r>
            <w:r>
              <w:rPr>
                <w:rFonts w:cstheme="minorHAnsi"/>
              </w:rPr>
              <w:t xml:space="preserve"> umieszcza się go </w:t>
            </w:r>
            <w:r w:rsidRPr="001423E9">
              <w:rPr>
                <w:rFonts w:cstheme="minorHAnsi"/>
              </w:rPr>
              <w:t xml:space="preserve"> w odrębnym pomiesz</w:t>
            </w:r>
            <w:r>
              <w:rPr>
                <w:rFonts w:cstheme="minorHAnsi"/>
              </w:rPr>
              <w:t>czeniu  lub wyznaczonym miejscu.</w:t>
            </w:r>
          </w:p>
          <w:p w:rsidR="001423E9" w:rsidRPr="00950817" w:rsidRDefault="001423E9" w:rsidP="001423E9">
            <w:pPr>
              <w:pStyle w:val="Akapitzlist"/>
              <w:numPr>
                <w:ilvl w:val="0"/>
                <w:numId w:val="27"/>
              </w:numPr>
              <w:jc w:val="both"/>
              <w:rPr>
                <w:rFonts w:cstheme="minorHAnsi"/>
                <w:sz w:val="20"/>
                <w:szCs w:val="20"/>
              </w:rPr>
            </w:pPr>
            <w:r w:rsidRPr="00950817">
              <w:rPr>
                <w:rFonts w:cstheme="minorHAnsi"/>
                <w:sz w:val="20"/>
                <w:szCs w:val="20"/>
              </w:rPr>
              <w:t>przewodniczący zespołu egzaminacyjnego niezwłocznie powiadamia o tym fakcie dyrektora Okręgowej Komisji Egzaminacyjnej, z którym ustala sposób postępowania.</w:t>
            </w:r>
          </w:p>
          <w:p w:rsidR="001423E9" w:rsidRPr="00950817" w:rsidRDefault="001423E9" w:rsidP="001423E9">
            <w:pPr>
              <w:pStyle w:val="Akapitzlist"/>
              <w:numPr>
                <w:ilvl w:val="0"/>
                <w:numId w:val="27"/>
              </w:numPr>
              <w:jc w:val="both"/>
              <w:rPr>
                <w:rFonts w:cstheme="minorHAnsi"/>
                <w:sz w:val="20"/>
                <w:szCs w:val="20"/>
              </w:rPr>
            </w:pPr>
            <w:r w:rsidRPr="00950817">
              <w:rPr>
                <w:rFonts w:cstheme="minorHAnsi"/>
                <w:sz w:val="20"/>
                <w:szCs w:val="20"/>
              </w:rPr>
              <w:t>Przewodniczący zespołu egzaminacyjnego powinien – tak szybko, jak jest to możliwe –zapewnić zastępstwo za członka zespołu, który nie może brać udziału w przeprowadzaniu danego egzaminu. Jeżeli nie będzie to możliwe, dyrektor OKE w Krakowie może wydać zgodę na zakończenie przeprowadzania egzaminu w niepełnym składzie zespołu nadzorującego, jeżeli nie stanowi to zagrożenia dla bezpieczeństwa zdających oraz zapewniony jest odpowiedni nadzór nad pracą zdających. Informację  o wystąpieniu</w:t>
            </w:r>
            <w:r w:rsidRPr="001423E9">
              <w:rPr>
                <w:rFonts w:cstheme="minorHAnsi"/>
              </w:rPr>
              <w:t xml:space="preserve"> opisanej </w:t>
            </w:r>
            <w:r w:rsidRPr="00950817">
              <w:rPr>
                <w:rFonts w:cstheme="minorHAnsi"/>
                <w:sz w:val="20"/>
                <w:szCs w:val="20"/>
              </w:rPr>
              <w:t>sytuacji odnotowuje się w protokole przebiegu egzaminu w danej sali oraz w protokole zbiorczym.</w:t>
            </w:r>
          </w:p>
          <w:p w:rsidR="00E70DFF" w:rsidRPr="00950817" w:rsidRDefault="001423E9" w:rsidP="00E70DFF">
            <w:pPr>
              <w:pStyle w:val="Akapitzlist"/>
              <w:numPr>
                <w:ilvl w:val="0"/>
                <w:numId w:val="27"/>
              </w:numPr>
              <w:jc w:val="both"/>
              <w:rPr>
                <w:rFonts w:cstheme="minorHAnsi"/>
                <w:sz w:val="20"/>
                <w:szCs w:val="20"/>
              </w:rPr>
            </w:pPr>
            <w:r w:rsidRPr="00950817">
              <w:rPr>
                <w:rFonts w:cstheme="minorHAnsi"/>
                <w:sz w:val="20"/>
                <w:szCs w:val="20"/>
              </w:rPr>
              <w:t xml:space="preserve">W przypadku wystąpienia konieczności odizolowania zdającego, członka zespołu nadzorującego lub innej osoby zaangażowanej w </w:t>
            </w:r>
            <w:r w:rsidRPr="00950817">
              <w:rPr>
                <w:rFonts w:cstheme="minorHAnsi"/>
                <w:sz w:val="20"/>
                <w:szCs w:val="20"/>
              </w:rPr>
              <w:lastRenderedPageBreak/>
              <w:t>przeprowadzanie egzaminu przejawiającej objawy choroby</w:t>
            </w:r>
            <w:r w:rsidR="00E70DFF" w:rsidRPr="00950817">
              <w:rPr>
                <w:rFonts w:cstheme="minorHAnsi"/>
                <w:sz w:val="20"/>
                <w:szCs w:val="20"/>
              </w:rPr>
              <w:t xml:space="preserve"> umieszcza się go</w:t>
            </w:r>
            <w:r w:rsidRPr="00950817">
              <w:rPr>
                <w:rFonts w:cstheme="minorHAnsi"/>
                <w:sz w:val="20"/>
                <w:szCs w:val="20"/>
              </w:rPr>
              <w:t xml:space="preserve"> w odrębnym pomieszczeniu lub wyznaczonym miejscu, przewodniczący zespołu egzaminacyjnego może podjąć decyzję  o przerwaniu i unieważnieniu egzaminu dla wszystkich zdających, którzy</w:t>
            </w:r>
            <w:r w:rsidR="00E70DFF" w:rsidRPr="00950817">
              <w:rPr>
                <w:rFonts w:cstheme="minorHAnsi"/>
                <w:sz w:val="20"/>
                <w:szCs w:val="20"/>
              </w:rPr>
              <w:t xml:space="preserve"> przystępowali do danego egzaminu w danej sali, jeżeli z jego oceny sytuacji będzie wynikało, że takie rozwiązanie jest niezbędne. </w:t>
            </w:r>
          </w:p>
          <w:p w:rsidR="001423E9" w:rsidRPr="00950817" w:rsidRDefault="00E70DFF" w:rsidP="00E70DFF">
            <w:pPr>
              <w:pStyle w:val="Akapitzlist"/>
              <w:numPr>
                <w:ilvl w:val="0"/>
                <w:numId w:val="27"/>
              </w:numPr>
              <w:jc w:val="both"/>
              <w:rPr>
                <w:rFonts w:cstheme="minorHAnsi"/>
                <w:sz w:val="20"/>
                <w:szCs w:val="20"/>
              </w:rPr>
            </w:pPr>
            <w:r w:rsidRPr="00950817">
              <w:rPr>
                <w:rFonts w:cstheme="minorHAnsi"/>
                <w:sz w:val="20"/>
                <w:szCs w:val="20"/>
              </w:rPr>
              <w:t>W przypadku zdających niezwłocznie powiadamia rodziców/prawnych opiekunów ucznia  o zaistniałej sytuacji w celu pilnego odebrania go ze szkoły oraz informuje właściwą powiatową stację sanitarno-epidemiologiczną, a w razie pogarszania się stanu zdrowia zdającego – także pogot</w:t>
            </w:r>
            <w:r w:rsidR="00883D67" w:rsidRPr="00950817">
              <w:rPr>
                <w:rFonts w:cstheme="minorHAnsi"/>
                <w:sz w:val="20"/>
                <w:szCs w:val="20"/>
              </w:rPr>
              <w:t xml:space="preserve">owie ratunkowe. </w:t>
            </w:r>
          </w:p>
          <w:p w:rsidR="001423E9" w:rsidRPr="00950817" w:rsidRDefault="001423E9" w:rsidP="00177C0E">
            <w:pPr>
              <w:ind w:left="1128"/>
              <w:jc w:val="both"/>
              <w:rPr>
                <w:rFonts w:cstheme="minorHAnsi"/>
                <w:sz w:val="20"/>
                <w:szCs w:val="20"/>
              </w:rPr>
            </w:pPr>
          </w:p>
          <w:p w:rsidR="00BE67F0" w:rsidRPr="00950817" w:rsidRDefault="00BE67F0" w:rsidP="00BE67F0">
            <w:pPr>
              <w:pStyle w:val="Akapitzlist"/>
              <w:ind w:left="742"/>
              <w:jc w:val="both"/>
              <w:rPr>
                <w:rFonts w:cstheme="minorHAnsi"/>
                <w:sz w:val="20"/>
                <w:szCs w:val="20"/>
              </w:rPr>
            </w:pPr>
          </w:p>
          <w:p w:rsidR="0006723D" w:rsidRPr="0006723D" w:rsidRDefault="00BE67F0" w:rsidP="0006723D">
            <w:pPr>
              <w:pStyle w:val="Akapitzlist"/>
              <w:numPr>
                <w:ilvl w:val="0"/>
                <w:numId w:val="24"/>
              </w:numPr>
              <w:ind w:left="742" w:hanging="425"/>
              <w:jc w:val="both"/>
              <w:rPr>
                <w:rFonts w:cstheme="minorHAnsi"/>
              </w:rPr>
            </w:pPr>
            <w:r w:rsidRPr="00950817">
              <w:rPr>
                <w:rFonts w:cstheme="minorHAnsi"/>
                <w:sz w:val="20"/>
                <w:szCs w:val="20"/>
              </w:rPr>
              <w:t>Na bieżąco</w:t>
            </w:r>
          </w:p>
        </w:tc>
      </w:tr>
    </w:tbl>
    <w:p w:rsidR="00D807FD" w:rsidRDefault="00D807FD" w:rsidP="000D7996">
      <w:pPr>
        <w:spacing w:after="720"/>
        <w:jc w:val="center"/>
        <w:rPr>
          <w:rFonts w:ascii="Proxima Nova" w:hAnsi="Proxima Nova"/>
          <w:b/>
          <w:sz w:val="52"/>
        </w:rPr>
      </w:pPr>
    </w:p>
    <w:sectPr w:rsidR="00D807FD" w:rsidSect="007267A7">
      <w:pgSz w:w="16838" w:h="11906" w:orient="landscape"/>
      <w:pgMar w:top="180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1B" w:rsidRDefault="00600C1B" w:rsidP="000D7996">
      <w:pPr>
        <w:spacing w:after="0" w:line="240" w:lineRule="auto"/>
      </w:pPr>
      <w:r>
        <w:separator/>
      </w:r>
    </w:p>
  </w:endnote>
  <w:endnote w:type="continuationSeparator" w:id="1">
    <w:p w:rsidR="00600C1B" w:rsidRDefault="00600C1B" w:rsidP="000D7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48687"/>
      <w:docPartObj>
        <w:docPartGallery w:val="Page Numbers (Bottom of Page)"/>
        <w:docPartUnique/>
      </w:docPartObj>
    </w:sdtPr>
    <w:sdtContent>
      <w:sdt>
        <w:sdtPr>
          <w:id w:val="1728636285"/>
          <w:docPartObj>
            <w:docPartGallery w:val="Page Numbers (Top of Page)"/>
            <w:docPartUnique/>
          </w:docPartObj>
        </w:sdtPr>
        <w:sdtContent>
          <w:p w:rsidR="003F37C9" w:rsidRDefault="003F37C9">
            <w:pPr>
              <w:pStyle w:val="Stopka"/>
              <w:jc w:val="center"/>
            </w:pPr>
            <w:r>
              <w:t xml:space="preserve">Strona </w:t>
            </w:r>
            <w:r w:rsidR="0016557D">
              <w:rPr>
                <w:b/>
                <w:bCs/>
                <w:sz w:val="24"/>
                <w:szCs w:val="24"/>
              </w:rPr>
              <w:fldChar w:fldCharType="begin"/>
            </w:r>
            <w:r>
              <w:rPr>
                <w:b/>
                <w:bCs/>
              </w:rPr>
              <w:instrText>PAGE</w:instrText>
            </w:r>
            <w:r w:rsidR="0016557D">
              <w:rPr>
                <w:b/>
                <w:bCs/>
                <w:sz w:val="24"/>
                <w:szCs w:val="24"/>
              </w:rPr>
              <w:fldChar w:fldCharType="separate"/>
            </w:r>
            <w:r w:rsidR="006E1688">
              <w:rPr>
                <w:b/>
                <w:bCs/>
                <w:noProof/>
              </w:rPr>
              <w:t>4</w:t>
            </w:r>
            <w:r w:rsidR="0016557D">
              <w:rPr>
                <w:b/>
                <w:bCs/>
                <w:sz w:val="24"/>
                <w:szCs w:val="24"/>
              </w:rPr>
              <w:fldChar w:fldCharType="end"/>
            </w:r>
            <w:r>
              <w:t xml:space="preserve"> z </w:t>
            </w:r>
            <w:r w:rsidR="0016557D">
              <w:rPr>
                <w:b/>
                <w:bCs/>
                <w:sz w:val="24"/>
                <w:szCs w:val="24"/>
              </w:rPr>
              <w:fldChar w:fldCharType="begin"/>
            </w:r>
            <w:r>
              <w:rPr>
                <w:b/>
                <w:bCs/>
              </w:rPr>
              <w:instrText>NUMPAGES</w:instrText>
            </w:r>
            <w:r w:rsidR="0016557D">
              <w:rPr>
                <w:b/>
                <w:bCs/>
                <w:sz w:val="24"/>
                <w:szCs w:val="24"/>
              </w:rPr>
              <w:fldChar w:fldCharType="separate"/>
            </w:r>
            <w:r w:rsidR="006E1688">
              <w:rPr>
                <w:b/>
                <w:bCs/>
                <w:noProof/>
              </w:rPr>
              <w:t>14</w:t>
            </w:r>
            <w:r w:rsidR="0016557D">
              <w:rPr>
                <w:b/>
                <w:bCs/>
                <w:sz w:val="24"/>
                <w:szCs w:val="24"/>
              </w:rPr>
              <w:fldChar w:fldCharType="end"/>
            </w:r>
          </w:p>
        </w:sdtContent>
      </w:sdt>
    </w:sdtContent>
  </w:sdt>
  <w:p w:rsidR="003F37C9" w:rsidRDefault="003F37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81222"/>
      <w:docPartObj>
        <w:docPartGallery w:val="Page Numbers (Bottom of Page)"/>
        <w:docPartUnique/>
      </w:docPartObj>
    </w:sdtPr>
    <w:sdtContent>
      <w:sdt>
        <w:sdtPr>
          <w:id w:val="-1414622428"/>
          <w:docPartObj>
            <w:docPartGallery w:val="Page Numbers (Top of Page)"/>
            <w:docPartUnique/>
          </w:docPartObj>
        </w:sdtPr>
        <w:sdtContent>
          <w:p w:rsidR="003F37C9" w:rsidRDefault="003F37C9">
            <w:pPr>
              <w:pStyle w:val="Stopka"/>
              <w:jc w:val="center"/>
            </w:pPr>
            <w:r>
              <w:t xml:space="preserve">Strona </w:t>
            </w:r>
            <w:r w:rsidR="0016557D">
              <w:rPr>
                <w:b/>
                <w:bCs/>
                <w:sz w:val="24"/>
                <w:szCs w:val="24"/>
              </w:rPr>
              <w:fldChar w:fldCharType="begin"/>
            </w:r>
            <w:r>
              <w:rPr>
                <w:b/>
                <w:bCs/>
              </w:rPr>
              <w:instrText>PAGE</w:instrText>
            </w:r>
            <w:r w:rsidR="0016557D">
              <w:rPr>
                <w:b/>
                <w:bCs/>
                <w:sz w:val="24"/>
                <w:szCs w:val="24"/>
              </w:rPr>
              <w:fldChar w:fldCharType="separate"/>
            </w:r>
            <w:r w:rsidR="00491645">
              <w:rPr>
                <w:b/>
                <w:bCs/>
                <w:noProof/>
              </w:rPr>
              <w:t>2</w:t>
            </w:r>
            <w:r w:rsidR="0016557D">
              <w:rPr>
                <w:b/>
                <w:bCs/>
                <w:sz w:val="24"/>
                <w:szCs w:val="24"/>
              </w:rPr>
              <w:fldChar w:fldCharType="end"/>
            </w:r>
            <w:r>
              <w:t xml:space="preserve"> z </w:t>
            </w:r>
            <w:r w:rsidR="0016557D">
              <w:rPr>
                <w:b/>
                <w:bCs/>
                <w:sz w:val="24"/>
                <w:szCs w:val="24"/>
              </w:rPr>
              <w:fldChar w:fldCharType="begin"/>
            </w:r>
            <w:r>
              <w:rPr>
                <w:b/>
                <w:bCs/>
              </w:rPr>
              <w:instrText>NUMPAGES</w:instrText>
            </w:r>
            <w:r w:rsidR="0016557D">
              <w:rPr>
                <w:b/>
                <w:bCs/>
                <w:sz w:val="24"/>
                <w:szCs w:val="24"/>
              </w:rPr>
              <w:fldChar w:fldCharType="separate"/>
            </w:r>
            <w:r w:rsidR="00491645">
              <w:rPr>
                <w:b/>
                <w:bCs/>
                <w:noProof/>
              </w:rPr>
              <w:t>14</w:t>
            </w:r>
            <w:r w:rsidR="0016557D">
              <w:rPr>
                <w:b/>
                <w:bCs/>
                <w:sz w:val="24"/>
                <w:szCs w:val="24"/>
              </w:rPr>
              <w:fldChar w:fldCharType="end"/>
            </w:r>
          </w:p>
        </w:sdtContent>
      </w:sdt>
    </w:sdtContent>
  </w:sdt>
  <w:p w:rsidR="003F37C9" w:rsidRDefault="003F37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1B" w:rsidRDefault="00600C1B" w:rsidP="000D7996">
      <w:pPr>
        <w:spacing w:after="0" w:line="240" w:lineRule="auto"/>
      </w:pPr>
      <w:r>
        <w:separator/>
      </w:r>
    </w:p>
  </w:footnote>
  <w:footnote w:type="continuationSeparator" w:id="1">
    <w:p w:rsidR="00600C1B" w:rsidRDefault="00600C1B" w:rsidP="000D7996">
      <w:pPr>
        <w:spacing w:after="0" w:line="240" w:lineRule="auto"/>
      </w:pPr>
      <w:r>
        <w:continuationSeparator/>
      </w:r>
    </w:p>
  </w:footnote>
  <w:footnote w:id="2">
    <w:p w:rsidR="003F37C9" w:rsidRPr="00402688" w:rsidRDefault="003F37C9" w:rsidP="00402688">
      <w:pPr>
        <w:pStyle w:val="Tekstprzypisudolnego"/>
        <w:jc w:val="both"/>
        <w:rPr>
          <w:rFonts w:cstheme="minorHAnsi"/>
          <w:sz w:val="18"/>
        </w:rPr>
      </w:pPr>
      <w:r w:rsidRPr="00402688">
        <w:rPr>
          <w:rStyle w:val="Odwoanieprzypisudolnego"/>
          <w:rFonts w:cstheme="minorHAnsi"/>
          <w:sz w:val="18"/>
        </w:rPr>
        <w:footnoteRef/>
      </w:r>
      <w:r w:rsidRPr="00402688">
        <w:rPr>
          <w:rFonts w:cstheme="minorHAnsi"/>
          <w:sz w:val="18"/>
        </w:rPr>
        <w:t xml:space="preserve"> Ni</w:t>
      </w:r>
      <w:r>
        <w:rPr>
          <w:rFonts w:cstheme="minorHAnsi"/>
          <w:sz w:val="18"/>
        </w:rPr>
        <w:t>e dezynfekuje się</w:t>
      </w:r>
      <w:r w:rsidRPr="00402688">
        <w:rPr>
          <w:rFonts w:cstheme="minorHAnsi"/>
          <w:sz w:val="18"/>
        </w:rPr>
        <w:t xml:space="preserve"> kart wzorów przeznaczonych na EM z matematyki, biologii, chemii i geografii, ponieważ EM z matematyki na PP i PR oraz egzaminy z przedmiotów przyrodniczych odbywają się w inne dni.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735"/>
    <w:multiLevelType w:val="hybridMultilevel"/>
    <w:tmpl w:val="31420A42"/>
    <w:lvl w:ilvl="0" w:tplc="04150017">
      <w:start w:val="1"/>
      <w:numFmt w:val="lowerLetter"/>
      <w:lvlText w:val="%1)"/>
      <w:lvlJc w:val="left"/>
      <w:pPr>
        <w:ind w:left="2567" w:hanging="360"/>
      </w:pPr>
    </w:lvl>
    <w:lvl w:ilvl="1" w:tplc="04150017">
      <w:start w:val="1"/>
      <w:numFmt w:val="lowerLetter"/>
      <w:lvlText w:val="%2)"/>
      <w:lvlJc w:val="left"/>
      <w:pPr>
        <w:ind w:left="3287" w:hanging="360"/>
      </w:pPr>
    </w:lvl>
    <w:lvl w:ilvl="2" w:tplc="0415001B" w:tentative="1">
      <w:start w:val="1"/>
      <w:numFmt w:val="lowerRoman"/>
      <w:lvlText w:val="%3."/>
      <w:lvlJc w:val="right"/>
      <w:pPr>
        <w:ind w:left="4007" w:hanging="180"/>
      </w:pPr>
    </w:lvl>
    <w:lvl w:ilvl="3" w:tplc="0415000F" w:tentative="1">
      <w:start w:val="1"/>
      <w:numFmt w:val="decimal"/>
      <w:lvlText w:val="%4."/>
      <w:lvlJc w:val="left"/>
      <w:pPr>
        <w:ind w:left="4727" w:hanging="360"/>
      </w:pPr>
    </w:lvl>
    <w:lvl w:ilvl="4" w:tplc="04150019" w:tentative="1">
      <w:start w:val="1"/>
      <w:numFmt w:val="lowerLetter"/>
      <w:lvlText w:val="%5."/>
      <w:lvlJc w:val="left"/>
      <w:pPr>
        <w:ind w:left="5447" w:hanging="360"/>
      </w:pPr>
    </w:lvl>
    <w:lvl w:ilvl="5" w:tplc="0415001B" w:tentative="1">
      <w:start w:val="1"/>
      <w:numFmt w:val="lowerRoman"/>
      <w:lvlText w:val="%6."/>
      <w:lvlJc w:val="right"/>
      <w:pPr>
        <w:ind w:left="6167" w:hanging="180"/>
      </w:pPr>
    </w:lvl>
    <w:lvl w:ilvl="6" w:tplc="0415000F" w:tentative="1">
      <w:start w:val="1"/>
      <w:numFmt w:val="decimal"/>
      <w:lvlText w:val="%7."/>
      <w:lvlJc w:val="left"/>
      <w:pPr>
        <w:ind w:left="6887" w:hanging="360"/>
      </w:pPr>
    </w:lvl>
    <w:lvl w:ilvl="7" w:tplc="04150019" w:tentative="1">
      <w:start w:val="1"/>
      <w:numFmt w:val="lowerLetter"/>
      <w:lvlText w:val="%8."/>
      <w:lvlJc w:val="left"/>
      <w:pPr>
        <w:ind w:left="7607" w:hanging="360"/>
      </w:pPr>
    </w:lvl>
    <w:lvl w:ilvl="8" w:tplc="0415001B" w:tentative="1">
      <w:start w:val="1"/>
      <w:numFmt w:val="lowerRoman"/>
      <w:lvlText w:val="%9."/>
      <w:lvlJc w:val="right"/>
      <w:pPr>
        <w:ind w:left="8327" w:hanging="180"/>
      </w:pPr>
    </w:lvl>
  </w:abstractNum>
  <w:abstractNum w:abstractNumId="1">
    <w:nsid w:val="069830F9"/>
    <w:multiLevelType w:val="hybridMultilevel"/>
    <w:tmpl w:val="F5846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F6713"/>
    <w:multiLevelType w:val="hybridMultilevel"/>
    <w:tmpl w:val="6BA40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73A5B"/>
    <w:multiLevelType w:val="hybridMultilevel"/>
    <w:tmpl w:val="3B4AF01A"/>
    <w:lvl w:ilvl="0" w:tplc="41C230E0">
      <w:start w:val="1"/>
      <w:numFmt w:val="decimal"/>
      <w:lvlText w:val="%1)"/>
      <w:lvlJc w:val="left"/>
      <w:pPr>
        <w:ind w:left="1800" w:hanging="360"/>
      </w:pPr>
      <w:rPr>
        <w:rFonts w:hint="default"/>
      </w:rPr>
    </w:lvl>
    <w:lvl w:ilvl="1" w:tplc="DAF6C3CE">
      <w:numFmt w:val="bullet"/>
      <w:lvlText w:val=""/>
      <w:lvlJc w:val="left"/>
      <w:pPr>
        <w:ind w:left="2520" w:hanging="360"/>
      </w:pPr>
      <w:rPr>
        <w:rFonts w:ascii="Symbol" w:eastAsiaTheme="minorHAnsi" w:hAnsi="Symbol" w:cstheme="minorBidi"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C4F61C6"/>
    <w:multiLevelType w:val="hybridMultilevel"/>
    <w:tmpl w:val="B62424C0"/>
    <w:lvl w:ilvl="0" w:tplc="D25A7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A7D99"/>
    <w:multiLevelType w:val="hybridMultilevel"/>
    <w:tmpl w:val="6428F1D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1E031245"/>
    <w:multiLevelType w:val="hybridMultilevel"/>
    <w:tmpl w:val="5CFE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1225F1D"/>
    <w:multiLevelType w:val="hybridMultilevel"/>
    <w:tmpl w:val="60F8879C"/>
    <w:lvl w:ilvl="0" w:tplc="2E40A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FB5AD0"/>
    <w:multiLevelType w:val="hybridMultilevel"/>
    <w:tmpl w:val="6EAAF8F8"/>
    <w:lvl w:ilvl="0" w:tplc="EBF4B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C72590"/>
    <w:multiLevelType w:val="hybridMultilevel"/>
    <w:tmpl w:val="6CA09780"/>
    <w:lvl w:ilvl="0" w:tplc="B2CE1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1413D0"/>
    <w:multiLevelType w:val="hybridMultilevel"/>
    <w:tmpl w:val="17940DA4"/>
    <w:lvl w:ilvl="0" w:tplc="35B6FF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A361792"/>
    <w:multiLevelType w:val="hybridMultilevel"/>
    <w:tmpl w:val="CBCE24BC"/>
    <w:lvl w:ilvl="0" w:tplc="07CC7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A4AD7"/>
    <w:multiLevelType w:val="hybridMultilevel"/>
    <w:tmpl w:val="BE229EEC"/>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5">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5C134CA"/>
    <w:multiLevelType w:val="hybridMultilevel"/>
    <w:tmpl w:val="905CB284"/>
    <w:lvl w:ilvl="0" w:tplc="28AA7936">
      <w:start w:val="1"/>
      <w:numFmt w:val="decimal"/>
      <w:lvlText w:val="%1."/>
      <w:lvlJc w:val="left"/>
      <w:pPr>
        <w:ind w:left="487" w:hanging="360"/>
      </w:pPr>
      <w:rPr>
        <w:rFonts w:hint="default"/>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0">
    <w:nsid w:val="4CA40409"/>
    <w:multiLevelType w:val="hybridMultilevel"/>
    <w:tmpl w:val="D708E09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1">
    <w:nsid w:val="4E803E54"/>
    <w:multiLevelType w:val="hybridMultilevel"/>
    <w:tmpl w:val="C1FA3D8A"/>
    <w:lvl w:ilvl="0" w:tplc="34F880B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BF4EA5"/>
    <w:multiLevelType w:val="hybridMultilevel"/>
    <w:tmpl w:val="1056FF46"/>
    <w:lvl w:ilvl="0" w:tplc="04150017">
      <w:start w:val="1"/>
      <w:numFmt w:val="lowerLetter"/>
      <w:lvlText w:val="%1)"/>
      <w:lvlJc w:val="left"/>
      <w:pPr>
        <w:ind w:left="1449" w:hanging="360"/>
      </w:pPr>
    </w:lvl>
    <w:lvl w:ilvl="1" w:tplc="04150019" w:tentative="1">
      <w:start w:val="1"/>
      <w:numFmt w:val="lowerLetter"/>
      <w:lvlText w:val="%2."/>
      <w:lvlJc w:val="left"/>
      <w:pPr>
        <w:ind w:left="2169" w:hanging="360"/>
      </w:p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24">
    <w:nsid w:val="5C1F5516"/>
    <w:multiLevelType w:val="hybridMultilevel"/>
    <w:tmpl w:val="C89A7A64"/>
    <w:lvl w:ilvl="0" w:tplc="D032B42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3041E"/>
    <w:multiLevelType w:val="hybridMultilevel"/>
    <w:tmpl w:val="FE56C6C2"/>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7">
    <w:nsid w:val="65CF0695"/>
    <w:multiLevelType w:val="hybridMultilevel"/>
    <w:tmpl w:val="65AC0D70"/>
    <w:lvl w:ilvl="0" w:tplc="77429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945E89"/>
    <w:multiLevelType w:val="hybridMultilevel"/>
    <w:tmpl w:val="05CA7D98"/>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9">
    <w:nsid w:val="6B171705"/>
    <w:multiLevelType w:val="hybridMultilevel"/>
    <w:tmpl w:val="230CF476"/>
    <w:lvl w:ilvl="0" w:tplc="6FE88490">
      <w:start w:val="1"/>
      <w:numFmt w:val="lowerLetter"/>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30">
    <w:nsid w:val="6C7E69BF"/>
    <w:multiLevelType w:val="hybridMultilevel"/>
    <w:tmpl w:val="FFC86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0D4DAE"/>
    <w:multiLevelType w:val="hybridMultilevel"/>
    <w:tmpl w:val="809AFFA0"/>
    <w:lvl w:ilvl="0" w:tplc="F3188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6E257C"/>
    <w:multiLevelType w:val="hybridMultilevel"/>
    <w:tmpl w:val="DF94F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7E7BE9"/>
    <w:multiLevelType w:val="hybridMultilevel"/>
    <w:tmpl w:val="60F8879C"/>
    <w:lvl w:ilvl="0" w:tplc="2E40A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AE23FB"/>
    <w:multiLevelType w:val="hybridMultilevel"/>
    <w:tmpl w:val="FE62B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CB6EF9"/>
    <w:multiLevelType w:val="hybridMultilevel"/>
    <w:tmpl w:val="8B7CA09A"/>
    <w:lvl w:ilvl="0" w:tplc="F2565C70">
      <w:start w:val="1"/>
      <w:numFmt w:val="lowerLetter"/>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36">
    <w:nsid w:val="74D90CF2"/>
    <w:multiLevelType w:val="hybridMultilevel"/>
    <w:tmpl w:val="905A77FA"/>
    <w:lvl w:ilvl="0" w:tplc="54909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3A7754"/>
    <w:multiLevelType w:val="singleLevel"/>
    <w:tmpl w:val="52D8849A"/>
    <w:lvl w:ilvl="0">
      <w:start w:val="1"/>
      <w:numFmt w:val="decimal"/>
      <w:lvlText w:val="%1."/>
      <w:legacy w:legacy="1" w:legacySpace="0" w:legacyIndent="0"/>
      <w:lvlJc w:val="left"/>
      <w:rPr>
        <w:rFonts w:ascii="Times New Roman" w:hAnsi="Times New Roman" w:cs="Times New Roman" w:hint="default"/>
        <w:color w:val="171918"/>
      </w:rPr>
    </w:lvl>
  </w:abstractNum>
  <w:abstractNum w:abstractNumId="38">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011247"/>
    <w:multiLevelType w:val="hybridMultilevel"/>
    <w:tmpl w:val="2BA84A8A"/>
    <w:lvl w:ilvl="0" w:tplc="9EB0661C">
      <w:start w:val="1"/>
      <w:numFmt w:val="decimal"/>
      <w:lvlText w:val="%1)"/>
      <w:lvlJc w:val="left"/>
      <w:pPr>
        <w:ind w:left="681" w:hanging="360"/>
      </w:pPr>
      <w:rPr>
        <w:rFonts w:hint="default"/>
      </w:rPr>
    </w:lvl>
    <w:lvl w:ilvl="1" w:tplc="04150019">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4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894D9B"/>
    <w:multiLevelType w:val="hybridMultilevel"/>
    <w:tmpl w:val="176C02C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7"/>
  </w:num>
  <w:num w:numId="2">
    <w:abstractNumId w:val="25"/>
  </w:num>
  <w:num w:numId="3">
    <w:abstractNumId w:val="37"/>
  </w:num>
  <w:num w:numId="4">
    <w:abstractNumId w:val="5"/>
  </w:num>
  <w:num w:numId="5">
    <w:abstractNumId w:val="2"/>
  </w:num>
  <w:num w:numId="6">
    <w:abstractNumId w:val="32"/>
  </w:num>
  <w:num w:numId="7">
    <w:abstractNumId w:val="19"/>
  </w:num>
  <w:num w:numId="8">
    <w:abstractNumId w:val="34"/>
  </w:num>
  <w:num w:numId="9">
    <w:abstractNumId w:val="18"/>
  </w:num>
  <w:num w:numId="10">
    <w:abstractNumId w:val="6"/>
  </w:num>
  <w:num w:numId="11">
    <w:abstractNumId w:val="1"/>
  </w:num>
  <w:num w:numId="12">
    <w:abstractNumId w:val="28"/>
  </w:num>
  <w:num w:numId="13">
    <w:abstractNumId w:val="10"/>
  </w:num>
  <w:num w:numId="14">
    <w:abstractNumId w:val="20"/>
  </w:num>
  <w:num w:numId="15">
    <w:abstractNumId w:val="8"/>
  </w:num>
  <w:num w:numId="16">
    <w:abstractNumId w:val="33"/>
  </w:num>
  <w:num w:numId="17">
    <w:abstractNumId w:val="11"/>
  </w:num>
  <w:num w:numId="18">
    <w:abstractNumId w:val="12"/>
  </w:num>
  <w:num w:numId="19">
    <w:abstractNumId w:val="3"/>
  </w:num>
  <w:num w:numId="20">
    <w:abstractNumId w:val="0"/>
  </w:num>
  <w:num w:numId="21">
    <w:abstractNumId w:val="41"/>
  </w:num>
  <w:num w:numId="22">
    <w:abstractNumId w:val="13"/>
  </w:num>
  <w:num w:numId="23">
    <w:abstractNumId w:val="31"/>
  </w:num>
  <w:num w:numId="24">
    <w:abstractNumId w:val="27"/>
  </w:num>
  <w:num w:numId="25">
    <w:abstractNumId w:val="36"/>
  </w:num>
  <w:num w:numId="26">
    <w:abstractNumId w:val="4"/>
  </w:num>
  <w:num w:numId="27">
    <w:abstractNumId w:val="26"/>
  </w:num>
  <w:num w:numId="28">
    <w:abstractNumId w:val="16"/>
  </w:num>
  <w:num w:numId="29">
    <w:abstractNumId w:val="17"/>
  </w:num>
  <w:num w:numId="30">
    <w:abstractNumId w:val="15"/>
  </w:num>
  <w:num w:numId="31">
    <w:abstractNumId w:val="38"/>
  </w:num>
  <w:num w:numId="32">
    <w:abstractNumId w:val="40"/>
  </w:num>
  <w:num w:numId="33">
    <w:abstractNumId w:val="14"/>
  </w:num>
  <w:num w:numId="34">
    <w:abstractNumId w:val="30"/>
  </w:num>
  <w:num w:numId="35">
    <w:abstractNumId w:val="24"/>
  </w:num>
  <w:num w:numId="36">
    <w:abstractNumId w:val="21"/>
  </w:num>
  <w:num w:numId="37">
    <w:abstractNumId w:val="39"/>
  </w:num>
  <w:num w:numId="38">
    <w:abstractNumId w:val="22"/>
  </w:num>
  <w:num w:numId="39">
    <w:abstractNumId w:val="9"/>
  </w:num>
  <w:num w:numId="40">
    <w:abstractNumId w:val="23"/>
  </w:num>
  <w:num w:numId="41">
    <w:abstractNumId w:val="35"/>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0"/>
    <w:footnote w:id="1"/>
  </w:footnotePr>
  <w:endnotePr>
    <w:endnote w:id="0"/>
    <w:endnote w:id="1"/>
  </w:endnotePr>
  <w:compat/>
  <w:rsids>
    <w:rsidRoot w:val="000D7996"/>
    <w:rsid w:val="00011974"/>
    <w:rsid w:val="00013FC8"/>
    <w:rsid w:val="00025D9E"/>
    <w:rsid w:val="00055F3C"/>
    <w:rsid w:val="00065CE9"/>
    <w:rsid w:val="0006723D"/>
    <w:rsid w:val="00071BA8"/>
    <w:rsid w:val="000B0F47"/>
    <w:rsid w:val="000C236C"/>
    <w:rsid w:val="000D65C8"/>
    <w:rsid w:val="000D7996"/>
    <w:rsid w:val="001423E9"/>
    <w:rsid w:val="00144032"/>
    <w:rsid w:val="0016335F"/>
    <w:rsid w:val="0016557D"/>
    <w:rsid w:val="00177C0E"/>
    <w:rsid w:val="001934A7"/>
    <w:rsid w:val="001C4072"/>
    <w:rsid w:val="00217516"/>
    <w:rsid w:val="00243C25"/>
    <w:rsid w:val="00250BBC"/>
    <w:rsid w:val="00265CCB"/>
    <w:rsid w:val="00317419"/>
    <w:rsid w:val="003738D8"/>
    <w:rsid w:val="00376B2A"/>
    <w:rsid w:val="003935F0"/>
    <w:rsid w:val="00394C43"/>
    <w:rsid w:val="003D618A"/>
    <w:rsid w:val="003D7B7F"/>
    <w:rsid w:val="003E4816"/>
    <w:rsid w:val="003F37C9"/>
    <w:rsid w:val="00402688"/>
    <w:rsid w:val="00433A0B"/>
    <w:rsid w:val="0043720F"/>
    <w:rsid w:val="00437218"/>
    <w:rsid w:val="00440B86"/>
    <w:rsid w:val="00467818"/>
    <w:rsid w:val="0047114C"/>
    <w:rsid w:val="00491645"/>
    <w:rsid w:val="0049397A"/>
    <w:rsid w:val="00497CCB"/>
    <w:rsid w:val="004A37E9"/>
    <w:rsid w:val="004B19CC"/>
    <w:rsid w:val="00501187"/>
    <w:rsid w:val="0057515B"/>
    <w:rsid w:val="00584540"/>
    <w:rsid w:val="00591A1A"/>
    <w:rsid w:val="005A0BBE"/>
    <w:rsid w:val="005C375B"/>
    <w:rsid w:val="005E0E42"/>
    <w:rsid w:val="00600C1B"/>
    <w:rsid w:val="00610AE3"/>
    <w:rsid w:val="006146C7"/>
    <w:rsid w:val="006306A4"/>
    <w:rsid w:val="006360AC"/>
    <w:rsid w:val="006401C4"/>
    <w:rsid w:val="00647907"/>
    <w:rsid w:val="0068078C"/>
    <w:rsid w:val="0068101F"/>
    <w:rsid w:val="006A202E"/>
    <w:rsid w:val="006E1688"/>
    <w:rsid w:val="006E761C"/>
    <w:rsid w:val="007260C4"/>
    <w:rsid w:val="007267A7"/>
    <w:rsid w:val="007436F7"/>
    <w:rsid w:val="00753381"/>
    <w:rsid w:val="00753A98"/>
    <w:rsid w:val="00793C3F"/>
    <w:rsid w:val="007A4FE9"/>
    <w:rsid w:val="007A735F"/>
    <w:rsid w:val="007B59C4"/>
    <w:rsid w:val="007C2C68"/>
    <w:rsid w:val="00806938"/>
    <w:rsid w:val="008174F9"/>
    <w:rsid w:val="00823D7A"/>
    <w:rsid w:val="00832EA7"/>
    <w:rsid w:val="00835AB2"/>
    <w:rsid w:val="00883D67"/>
    <w:rsid w:val="00887D98"/>
    <w:rsid w:val="008B672F"/>
    <w:rsid w:val="008C1024"/>
    <w:rsid w:val="00940EAE"/>
    <w:rsid w:val="00943F18"/>
    <w:rsid w:val="00950817"/>
    <w:rsid w:val="009706FE"/>
    <w:rsid w:val="009E240C"/>
    <w:rsid w:val="009F7EA1"/>
    <w:rsid w:val="00A20DDF"/>
    <w:rsid w:val="00A56A0F"/>
    <w:rsid w:val="00A67193"/>
    <w:rsid w:val="00A76CF8"/>
    <w:rsid w:val="00A8053D"/>
    <w:rsid w:val="00A81928"/>
    <w:rsid w:val="00B72E4A"/>
    <w:rsid w:val="00B753FA"/>
    <w:rsid w:val="00B830AA"/>
    <w:rsid w:val="00B9728E"/>
    <w:rsid w:val="00BA7C99"/>
    <w:rsid w:val="00BB7541"/>
    <w:rsid w:val="00BE5A8E"/>
    <w:rsid w:val="00BE67F0"/>
    <w:rsid w:val="00BF1F02"/>
    <w:rsid w:val="00BF544D"/>
    <w:rsid w:val="00C2755E"/>
    <w:rsid w:val="00C34D3D"/>
    <w:rsid w:val="00C52088"/>
    <w:rsid w:val="00CB031C"/>
    <w:rsid w:val="00CB0F0E"/>
    <w:rsid w:val="00CB6788"/>
    <w:rsid w:val="00CB7E3F"/>
    <w:rsid w:val="00CC4638"/>
    <w:rsid w:val="00D05C11"/>
    <w:rsid w:val="00D12B08"/>
    <w:rsid w:val="00D15959"/>
    <w:rsid w:val="00D807FD"/>
    <w:rsid w:val="00DE6D66"/>
    <w:rsid w:val="00E16B24"/>
    <w:rsid w:val="00E32505"/>
    <w:rsid w:val="00E35BBA"/>
    <w:rsid w:val="00E42234"/>
    <w:rsid w:val="00E70DFF"/>
    <w:rsid w:val="00E901C9"/>
    <w:rsid w:val="00EA7FF1"/>
    <w:rsid w:val="00EC703D"/>
    <w:rsid w:val="00EE3E43"/>
    <w:rsid w:val="00F3292B"/>
    <w:rsid w:val="00F661DD"/>
    <w:rsid w:val="00F875EF"/>
    <w:rsid w:val="00FC6686"/>
    <w:rsid w:val="00FD406B"/>
    <w:rsid w:val="00FF24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9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nktyZnak">
    <w:name w:val="punkty Znak"/>
    <w:basedOn w:val="Domylnaczcionkaakapitu"/>
    <w:link w:val="punkty"/>
    <w:locked/>
    <w:rsid w:val="000D7996"/>
    <w:rPr>
      <w:rFonts w:ascii="Proxima Nova" w:eastAsia="Times New Roman" w:hAnsi="Proxima Nova" w:cs="Arial"/>
      <w:sz w:val="24"/>
      <w:szCs w:val="24"/>
      <w:lang w:eastAsia="pl-PL"/>
    </w:rPr>
  </w:style>
  <w:style w:type="paragraph" w:customStyle="1" w:styleId="punkty">
    <w:name w:val="punkty"/>
    <w:basedOn w:val="Normalny"/>
    <w:link w:val="punktyZnak"/>
    <w:qFormat/>
    <w:rsid w:val="000D7996"/>
    <w:pPr>
      <w:numPr>
        <w:numId w:val="1"/>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0D7996"/>
    <w:rPr>
      <w:rFonts w:ascii="Calibri" w:eastAsia="Calibri" w:hAnsi="Calibri" w:cs="Calibri"/>
      <w:b/>
      <w:bCs/>
      <w:shd w:val="clear" w:color="auto" w:fill="FFFFFF"/>
    </w:rPr>
  </w:style>
  <w:style w:type="paragraph" w:customStyle="1" w:styleId="Teksttreci20">
    <w:name w:val="Tekst treści (2)"/>
    <w:basedOn w:val="Normalny"/>
    <w:link w:val="Teksttreci2"/>
    <w:rsid w:val="000D7996"/>
    <w:pPr>
      <w:widowControl w:val="0"/>
      <w:shd w:val="clear" w:color="auto" w:fill="FFFFFF"/>
      <w:spacing w:before="480" w:after="180" w:line="0" w:lineRule="atLeast"/>
      <w:ind w:hanging="340"/>
      <w:jc w:val="center"/>
    </w:pPr>
    <w:rPr>
      <w:rFonts w:ascii="Calibri" w:eastAsia="Calibri" w:hAnsi="Calibri" w:cs="Calibri"/>
      <w:b/>
      <w:bCs/>
    </w:rPr>
  </w:style>
  <w:style w:type="character" w:styleId="Hipercze">
    <w:name w:val="Hyperlink"/>
    <w:basedOn w:val="Domylnaczcionkaakapitu"/>
    <w:uiPriority w:val="99"/>
    <w:semiHidden/>
    <w:unhideWhenUsed/>
    <w:rsid w:val="000D7996"/>
    <w:rPr>
      <w:color w:val="0000FF"/>
      <w:u w:val="single"/>
    </w:rPr>
  </w:style>
  <w:style w:type="paragraph" w:styleId="Tekstprzypisudolnego">
    <w:name w:val="footnote text"/>
    <w:basedOn w:val="Normalny"/>
    <w:link w:val="TekstprzypisudolnegoZnak"/>
    <w:uiPriority w:val="99"/>
    <w:semiHidden/>
    <w:unhideWhenUsed/>
    <w:rsid w:val="000D79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7996"/>
    <w:rPr>
      <w:sz w:val="20"/>
      <w:szCs w:val="20"/>
    </w:rPr>
  </w:style>
  <w:style w:type="character" w:styleId="Odwoanieprzypisudolnego">
    <w:name w:val="footnote reference"/>
    <w:basedOn w:val="Domylnaczcionkaakapitu"/>
    <w:uiPriority w:val="99"/>
    <w:semiHidden/>
    <w:unhideWhenUsed/>
    <w:rsid w:val="000D7996"/>
    <w:rPr>
      <w:vertAlign w:val="superscript"/>
    </w:rPr>
  </w:style>
  <w:style w:type="paragraph" w:styleId="Nagwek">
    <w:name w:val="header"/>
    <w:basedOn w:val="Normalny"/>
    <w:link w:val="NagwekZnak"/>
    <w:uiPriority w:val="99"/>
    <w:unhideWhenUsed/>
    <w:rsid w:val="006306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6A4"/>
  </w:style>
  <w:style w:type="paragraph" w:styleId="Stopka">
    <w:name w:val="footer"/>
    <w:basedOn w:val="Normalny"/>
    <w:link w:val="StopkaZnak"/>
    <w:uiPriority w:val="99"/>
    <w:unhideWhenUsed/>
    <w:rsid w:val="006306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6A4"/>
  </w:style>
  <w:style w:type="paragraph" w:styleId="Akapitzlist">
    <w:name w:val="List Paragraph"/>
    <w:basedOn w:val="Normalny"/>
    <w:link w:val="AkapitzlistZnak"/>
    <w:uiPriority w:val="99"/>
    <w:qFormat/>
    <w:rsid w:val="00A8053D"/>
    <w:pPr>
      <w:ind w:left="720"/>
      <w:contextualSpacing/>
    </w:pPr>
  </w:style>
  <w:style w:type="table" w:styleId="Tabela-Siatka">
    <w:name w:val="Table Grid"/>
    <w:basedOn w:val="Standardowy"/>
    <w:uiPriority w:val="39"/>
    <w:rsid w:val="0058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433A0B"/>
  </w:style>
</w:styles>
</file>

<file path=word/webSettings.xml><?xml version="1.0" encoding="utf-8"?>
<w:webSettings xmlns:r="http://schemas.openxmlformats.org/officeDocument/2006/relationships" xmlns:w="http://schemas.openxmlformats.org/wordprocessingml/2006/main">
  <w:divs>
    <w:div w:id="1059401424">
      <w:bodyDiv w:val="1"/>
      <w:marLeft w:val="0"/>
      <w:marRight w:val="0"/>
      <w:marTop w:val="0"/>
      <w:marBottom w:val="0"/>
      <w:divBdr>
        <w:top w:val="none" w:sz="0" w:space="0" w:color="auto"/>
        <w:left w:val="none" w:sz="0" w:space="0" w:color="auto"/>
        <w:bottom w:val="none" w:sz="0" w:space="0" w:color="auto"/>
        <w:right w:val="none" w:sz="0" w:space="0" w:color="auto"/>
      </w:divBdr>
      <w:divsChild>
        <w:div w:id="1353847964">
          <w:marLeft w:val="0"/>
          <w:marRight w:val="0"/>
          <w:marTop w:val="0"/>
          <w:marBottom w:val="0"/>
          <w:divBdr>
            <w:top w:val="none" w:sz="0" w:space="0" w:color="auto"/>
            <w:left w:val="none" w:sz="0" w:space="0" w:color="auto"/>
            <w:bottom w:val="none" w:sz="0" w:space="0" w:color="auto"/>
            <w:right w:val="none" w:sz="0" w:space="0" w:color="auto"/>
          </w:divBdr>
          <w:divsChild>
            <w:div w:id="646517753">
              <w:marLeft w:val="0"/>
              <w:marRight w:val="0"/>
              <w:marTop w:val="0"/>
              <w:marBottom w:val="0"/>
              <w:divBdr>
                <w:top w:val="none" w:sz="0" w:space="0" w:color="auto"/>
                <w:left w:val="none" w:sz="0" w:space="0" w:color="auto"/>
                <w:bottom w:val="none" w:sz="0" w:space="0" w:color="auto"/>
                <w:right w:val="none" w:sz="0" w:space="0" w:color="auto"/>
              </w:divBdr>
              <w:divsChild>
                <w:div w:id="71776708">
                  <w:marLeft w:val="0"/>
                  <w:marRight w:val="0"/>
                  <w:marTop w:val="0"/>
                  <w:marBottom w:val="0"/>
                  <w:divBdr>
                    <w:top w:val="none" w:sz="0" w:space="0" w:color="auto"/>
                    <w:left w:val="none" w:sz="0" w:space="0" w:color="auto"/>
                    <w:bottom w:val="none" w:sz="0" w:space="0" w:color="auto"/>
                    <w:right w:val="none" w:sz="0" w:space="0" w:color="auto"/>
                  </w:divBdr>
                  <w:divsChild>
                    <w:div w:id="20906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65D7-0B2E-4906-82A6-ABA16D04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3540</Words>
  <Characters>21246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 BHP Szkol.Dor.Prawne LONGOSZ s.c.</dc:creator>
  <cp:lastModifiedBy>user</cp:lastModifiedBy>
  <cp:revision>9</cp:revision>
  <dcterms:created xsi:type="dcterms:W3CDTF">2020-05-27T09:51:00Z</dcterms:created>
  <dcterms:modified xsi:type="dcterms:W3CDTF">2020-05-28T11:43:00Z</dcterms:modified>
</cp:coreProperties>
</file>